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AD3B" w14:textId="77777777" w:rsidR="007015DB" w:rsidRDefault="007015DB" w:rsidP="001C55ED">
      <w:pPr>
        <w:jc w:val="center"/>
        <w:rPr>
          <w:rFonts w:ascii="Arial" w:eastAsia="Times New Roman" w:hAnsi="Arial" w:cs="Arial"/>
          <w:b/>
          <w:bCs/>
          <w:sz w:val="28"/>
          <w:szCs w:val="28"/>
        </w:rPr>
      </w:pPr>
    </w:p>
    <w:p w14:paraId="6640AD38" w14:textId="77777777" w:rsidR="007015DB" w:rsidRDefault="007015DB" w:rsidP="001C55ED">
      <w:pPr>
        <w:jc w:val="center"/>
        <w:rPr>
          <w:rFonts w:ascii="Arial" w:eastAsia="Times New Roman" w:hAnsi="Arial" w:cs="Arial"/>
          <w:b/>
          <w:bCs/>
          <w:sz w:val="28"/>
          <w:szCs w:val="28"/>
        </w:rPr>
      </w:pPr>
    </w:p>
    <w:p w14:paraId="38E7050D" w14:textId="77777777" w:rsidR="007015DB" w:rsidRDefault="007015DB" w:rsidP="001C55ED">
      <w:pPr>
        <w:jc w:val="center"/>
        <w:rPr>
          <w:rFonts w:ascii="Arial" w:eastAsia="Times New Roman" w:hAnsi="Arial" w:cs="Arial"/>
          <w:b/>
          <w:bCs/>
          <w:sz w:val="28"/>
          <w:szCs w:val="28"/>
        </w:rPr>
      </w:pPr>
    </w:p>
    <w:p w14:paraId="2BD9D5A7" w14:textId="5A42348E" w:rsidR="00CC049E" w:rsidRPr="00CC049E" w:rsidRDefault="001C55ED" w:rsidP="001C55ED">
      <w:pPr>
        <w:jc w:val="center"/>
        <w:rPr>
          <w:rFonts w:ascii="Arial" w:eastAsia="Times New Roman" w:hAnsi="Arial" w:cs="Arial"/>
          <w:b/>
          <w:bCs/>
          <w:sz w:val="28"/>
          <w:szCs w:val="28"/>
        </w:rPr>
      </w:pPr>
      <w:r w:rsidRPr="001C55ED">
        <w:rPr>
          <w:rFonts w:ascii="Arial" w:eastAsia="Times New Roman" w:hAnsi="Arial" w:cs="Arial"/>
          <w:b/>
          <w:bCs/>
          <w:sz w:val="28"/>
          <w:szCs w:val="28"/>
        </w:rPr>
        <w:t xml:space="preserve">SOCIETY OF COUNSELING PSYCHOLOGY </w:t>
      </w:r>
    </w:p>
    <w:p w14:paraId="40727E89" w14:textId="266D545E" w:rsidR="001C55ED" w:rsidRPr="00CC049E" w:rsidRDefault="001C55ED" w:rsidP="001C55ED">
      <w:pPr>
        <w:jc w:val="center"/>
        <w:rPr>
          <w:rFonts w:ascii="Arial" w:eastAsia="Times New Roman" w:hAnsi="Arial" w:cs="Arial"/>
          <w:b/>
          <w:bCs/>
          <w:sz w:val="28"/>
          <w:szCs w:val="28"/>
        </w:rPr>
      </w:pPr>
      <w:r w:rsidRPr="001C55ED">
        <w:rPr>
          <w:rFonts w:ascii="Arial" w:eastAsia="Times New Roman" w:hAnsi="Arial" w:cs="Arial"/>
          <w:b/>
          <w:bCs/>
          <w:sz w:val="28"/>
          <w:szCs w:val="28"/>
        </w:rPr>
        <w:t>LIBERATION LOUNGE SCHEDULE</w:t>
      </w:r>
    </w:p>
    <w:p w14:paraId="749736E9" w14:textId="4D0D188C" w:rsidR="00CC049E" w:rsidRDefault="001C55ED" w:rsidP="00CC049E">
      <w:pPr>
        <w:jc w:val="center"/>
        <w:rPr>
          <w:rFonts w:ascii="Arial" w:eastAsia="Times New Roman" w:hAnsi="Arial" w:cs="Arial"/>
        </w:rPr>
      </w:pPr>
      <w:r w:rsidRPr="001C55ED">
        <w:rPr>
          <w:rFonts w:ascii="Arial" w:eastAsia="Times New Roman" w:hAnsi="Arial" w:cs="Arial"/>
        </w:rPr>
        <w:t xml:space="preserve">Last Updated </w:t>
      </w:r>
      <w:r w:rsidR="00CC049E">
        <w:rPr>
          <w:rFonts w:ascii="Arial" w:eastAsia="Times New Roman" w:hAnsi="Arial" w:cs="Arial"/>
        </w:rPr>
        <w:t>July 10, 2022</w:t>
      </w:r>
    </w:p>
    <w:p w14:paraId="0A7390C0" w14:textId="77777777" w:rsidR="00CC049E" w:rsidRDefault="00CC049E" w:rsidP="00CC049E">
      <w:pPr>
        <w:jc w:val="center"/>
        <w:rPr>
          <w:rFonts w:ascii="Arial" w:eastAsia="Times New Roman" w:hAnsi="Arial" w:cs="Arial"/>
        </w:rPr>
      </w:pPr>
    </w:p>
    <w:p w14:paraId="40A0BF2C" w14:textId="0981C7BF" w:rsidR="00CC049E" w:rsidRPr="00CC049E" w:rsidRDefault="00CC049E" w:rsidP="00CC049E">
      <w:pPr>
        <w:jc w:val="center"/>
        <w:rPr>
          <w:rFonts w:ascii="Times New Roman" w:eastAsia="Times New Roman" w:hAnsi="Times New Roman" w:cs="Times New Roman"/>
        </w:rPr>
      </w:pPr>
      <w:r w:rsidRPr="00CC049E">
        <w:rPr>
          <w:rFonts w:ascii="Arial" w:eastAsia="Times New Roman" w:hAnsi="Arial" w:cs="Arial"/>
          <w:color w:val="000000"/>
          <w:sz w:val="40"/>
          <w:szCs w:val="40"/>
          <w:bdr w:val="none" w:sz="0" w:space="0" w:color="auto" w:frame="1"/>
        </w:rPr>
        <w:fldChar w:fldCharType="begin"/>
      </w:r>
      <w:r w:rsidRPr="00CC049E">
        <w:rPr>
          <w:rFonts w:ascii="Arial" w:eastAsia="Times New Roman" w:hAnsi="Arial" w:cs="Arial"/>
          <w:color w:val="000000"/>
          <w:sz w:val="40"/>
          <w:szCs w:val="40"/>
          <w:bdr w:val="none" w:sz="0" w:space="0" w:color="auto" w:frame="1"/>
        </w:rPr>
        <w:instrText xml:space="preserve"> INCLUDEPICTURE "https://lh3.googleusercontent.com/WBpscjjHRwECqB5nX1PhRP7_uvBOUZg2_kzrtaYjFnKdk0PJXD48lJkl7ocLBVfmdggHelkRgFAbUynyfeJw_UDDWTYJqmjDLZIQBFF8ZgMmGV0IVIGA0cx5ok0j0_uAT9XuVXI" \* MERGEFORMATINET </w:instrText>
      </w:r>
      <w:r w:rsidRPr="00CC049E">
        <w:rPr>
          <w:rFonts w:ascii="Arial" w:eastAsia="Times New Roman" w:hAnsi="Arial" w:cs="Arial"/>
          <w:color w:val="000000"/>
          <w:sz w:val="40"/>
          <w:szCs w:val="40"/>
          <w:bdr w:val="none" w:sz="0" w:space="0" w:color="auto" w:frame="1"/>
        </w:rPr>
        <w:fldChar w:fldCharType="separate"/>
      </w:r>
      <w:r w:rsidRPr="00CC049E">
        <w:rPr>
          <w:rFonts w:ascii="Arial" w:eastAsia="Times New Roman" w:hAnsi="Arial" w:cs="Arial"/>
          <w:noProof/>
          <w:color w:val="000000"/>
          <w:sz w:val="40"/>
          <w:szCs w:val="40"/>
          <w:bdr w:val="none" w:sz="0" w:space="0" w:color="auto" w:frame="1"/>
        </w:rPr>
        <w:drawing>
          <wp:inline distT="0" distB="0" distL="0" distR="0" wp14:anchorId="3B15711A" wp14:editId="68CBD698">
            <wp:extent cx="6156950" cy="3113070"/>
            <wp:effectExtent l="0" t="0" r="3175"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3022" cy="3186927"/>
                    </a:xfrm>
                    <a:prstGeom prst="rect">
                      <a:avLst/>
                    </a:prstGeom>
                    <a:noFill/>
                    <a:ln>
                      <a:noFill/>
                    </a:ln>
                  </pic:spPr>
                </pic:pic>
              </a:graphicData>
            </a:graphic>
          </wp:inline>
        </w:drawing>
      </w:r>
      <w:r w:rsidRPr="00CC049E">
        <w:rPr>
          <w:rFonts w:ascii="Arial" w:eastAsia="Times New Roman" w:hAnsi="Arial" w:cs="Arial"/>
          <w:color w:val="000000"/>
          <w:sz w:val="40"/>
          <w:szCs w:val="40"/>
          <w:bdr w:val="none" w:sz="0" w:space="0" w:color="auto" w:frame="1"/>
        </w:rPr>
        <w:fldChar w:fldCharType="end"/>
      </w:r>
    </w:p>
    <w:p w14:paraId="7DA4B861" w14:textId="77777777" w:rsidR="00CC049E" w:rsidRPr="007015DB" w:rsidRDefault="00CC049E" w:rsidP="00CC049E">
      <w:pPr>
        <w:jc w:val="center"/>
        <w:rPr>
          <w:rFonts w:ascii="Arial" w:eastAsia="Times New Roman" w:hAnsi="Arial" w:cs="Arial"/>
          <w:sz w:val="32"/>
          <w:szCs w:val="32"/>
        </w:rPr>
      </w:pPr>
    </w:p>
    <w:p w14:paraId="2CFACC3B" w14:textId="4ACAC63E" w:rsidR="001C55ED" w:rsidRPr="007015DB" w:rsidRDefault="001C55ED" w:rsidP="001C55ED">
      <w:pPr>
        <w:jc w:val="center"/>
        <w:rPr>
          <w:rFonts w:ascii="Arial" w:eastAsia="Times New Roman" w:hAnsi="Arial" w:cs="Arial"/>
          <w:b/>
          <w:bCs/>
          <w:color w:val="0070C0"/>
          <w:sz w:val="32"/>
          <w:szCs w:val="32"/>
        </w:rPr>
      </w:pPr>
      <w:r w:rsidRPr="001C55ED">
        <w:rPr>
          <w:rFonts w:ascii="Arial" w:eastAsia="Times New Roman" w:hAnsi="Arial" w:cs="Arial"/>
          <w:b/>
          <w:bCs/>
          <w:color w:val="0070C0"/>
          <w:sz w:val="32"/>
          <w:szCs w:val="32"/>
        </w:rPr>
        <w:t>Liberation Lounge Schedule for APA Convention 202</w:t>
      </w:r>
      <w:r w:rsidRPr="007015DB">
        <w:rPr>
          <w:rFonts w:ascii="Arial" w:eastAsia="Times New Roman" w:hAnsi="Arial" w:cs="Arial"/>
          <w:b/>
          <w:bCs/>
          <w:color w:val="0070C0"/>
          <w:sz w:val="32"/>
          <w:szCs w:val="32"/>
        </w:rPr>
        <w:t>2</w:t>
      </w:r>
    </w:p>
    <w:p w14:paraId="1ADFEFE7" w14:textId="49FA4C83" w:rsidR="001C55ED" w:rsidRPr="007015DB" w:rsidRDefault="001C55ED" w:rsidP="001C55ED">
      <w:pPr>
        <w:jc w:val="center"/>
        <w:rPr>
          <w:rFonts w:ascii="Arial" w:eastAsia="Times New Roman" w:hAnsi="Arial" w:cs="Arial"/>
          <w:b/>
          <w:bCs/>
          <w:color w:val="FF0000"/>
          <w:sz w:val="32"/>
          <w:szCs w:val="32"/>
        </w:rPr>
      </w:pPr>
      <w:r w:rsidRPr="001C55ED">
        <w:rPr>
          <w:rFonts w:ascii="Arial" w:eastAsia="Times New Roman" w:hAnsi="Arial" w:cs="Arial"/>
          <w:b/>
          <w:bCs/>
          <w:color w:val="FF0000"/>
          <w:sz w:val="32"/>
          <w:szCs w:val="32"/>
        </w:rPr>
        <w:t>(All TIMES ARE EASTERN STANDARD TIME)</w:t>
      </w:r>
    </w:p>
    <w:p w14:paraId="22562B36" w14:textId="183C33E5" w:rsidR="007015DB" w:rsidRDefault="007015DB">
      <w:pPr>
        <w:rPr>
          <w:rFonts w:ascii="Arial" w:eastAsia="Times New Roman" w:hAnsi="Arial" w:cs="Arial"/>
          <w:b/>
          <w:bCs/>
        </w:rPr>
      </w:pPr>
    </w:p>
    <w:p w14:paraId="2E6E22C7" w14:textId="77777777" w:rsidR="001C55ED" w:rsidRPr="001C55ED" w:rsidRDefault="001C55ED" w:rsidP="001C55ED">
      <w:pPr>
        <w:jc w:val="center"/>
        <w:rPr>
          <w:rFonts w:ascii="Arial" w:eastAsia="Times New Roman" w:hAnsi="Arial" w:cs="Arial"/>
          <w:b/>
          <w:bCs/>
        </w:rPr>
      </w:pPr>
    </w:p>
    <w:tbl>
      <w:tblPr>
        <w:tblW w:w="0" w:type="auto"/>
        <w:tblLayout w:type="fixed"/>
        <w:tblCellMar>
          <w:left w:w="0" w:type="dxa"/>
          <w:right w:w="0" w:type="dxa"/>
        </w:tblCellMar>
        <w:tblLook w:val="04A0" w:firstRow="1" w:lastRow="0" w:firstColumn="1" w:lastColumn="0" w:noHBand="0" w:noVBand="1"/>
      </w:tblPr>
      <w:tblGrid>
        <w:gridCol w:w="712"/>
        <w:gridCol w:w="1260"/>
        <w:gridCol w:w="1620"/>
        <w:gridCol w:w="2700"/>
        <w:gridCol w:w="2070"/>
        <w:gridCol w:w="1170"/>
        <w:gridCol w:w="1843"/>
        <w:gridCol w:w="47"/>
        <w:gridCol w:w="1800"/>
        <w:gridCol w:w="1162"/>
      </w:tblGrid>
      <w:tr w:rsidR="00CC049E" w:rsidRPr="00F52276" w14:paraId="6F784583" w14:textId="77777777" w:rsidTr="00CC049E">
        <w:trPr>
          <w:trHeight w:val="315"/>
        </w:trPr>
        <w:tc>
          <w:tcPr>
            <w:tcW w:w="14384" w:type="dxa"/>
            <w:gridSpan w:val="10"/>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30" w:type="dxa"/>
              <w:left w:w="45" w:type="dxa"/>
              <w:bottom w:w="30" w:type="dxa"/>
              <w:right w:w="45" w:type="dxa"/>
            </w:tcMar>
            <w:vAlign w:val="center"/>
            <w:hideMark/>
          </w:tcPr>
          <w:p w14:paraId="002D934B" w14:textId="77777777" w:rsidR="00CC049E" w:rsidRPr="00F52276" w:rsidRDefault="00CC049E" w:rsidP="00F52276">
            <w:pPr>
              <w:jc w:val="center"/>
              <w:rPr>
                <w:rFonts w:ascii="Arial" w:eastAsia="Times New Roman" w:hAnsi="Arial" w:cs="Arial"/>
                <w:b/>
                <w:bCs/>
              </w:rPr>
            </w:pPr>
            <w:r w:rsidRPr="00F52276">
              <w:rPr>
                <w:rFonts w:ascii="Arial" w:eastAsia="Times New Roman" w:hAnsi="Arial" w:cs="Arial"/>
                <w:b/>
                <w:bCs/>
              </w:rPr>
              <w:t>Thursday, August 4, 2022</w:t>
            </w:r>
          </w:p>
        </w:tc>
      </w:tr>
      <w:tr w:rsidR="00CC049E" w:rsidRPr="00F52276" w14:paraId="73FC2ADB"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40FA54E" w14:textId="23EC0BEB" w:rsidR="00F52276" w:rsidRPr="00F52276" w:rsidRDefault="007015DB" w:rsidP="00F52276">
            <w:pPr>
              <w:rPr>
                <w:rFonts w:ascii="Arial" w:eastAsia="Times New Roman" w:hAnsi="Arial" w:cs="Arial"/>
                <w:sz w:val="20"/>
                <w:szCs w:val="20"/>
              </w:rPr>
            </w:pPr>
            <w:r>
              <w:rPr>
                <w:rFonts w:ascii="Arial" w:eastAsia="Times New Roman" w:hAnsi="Arial" w:cs="Arial"/>
                <w:sz w:val="20"/>
                <w:szCs w:val="20"/>
              </w:rPr>
              <w:t>EDT</w:t>
            </w:r>
          </w:p>
        </w:tc>
        <w:tc>
          <w:tcPr>
            <w:tcW w:w="126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17458D29"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ZOOM ONLY</w:t>
            </w:r>
          </w:p>
        </w:tc>
        <w:tc>
          <w:tcPr>
            <w:tcW w:w="162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245200E"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27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0EBA1D7"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20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3AAC6609" w14:textId="77777777" w:rsidR="00F52276" w:rsidRPr="00F52276" w:rsidRDefault="00F52276" w:rsidP="00F52276">
            <w:pPr>
              <w:jc w:val="center"/>
              <w:rPr>
                <w:rFonts w:ascii="Calibri" w:eastAsia="Times New Roman" w:hAnsi="Calibri" w:cs="Calibri"/>
                <w:b/>
                <w:bCs/>
                <w:sz w:val="22"/>
                <w:szCs w:val="22"/>
              </w:rPr>
            </w:pPr>
          </w:p>
        </w:tc>
        <w:tc>
          <w:tcPr>
            <w:tcW w:w="11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B399A94" w14:textId="77777777" w:rsidR="00F52276" w:rsidRPr="00F52276" w:rsidRDefault="00F52276" w:rsidP="00F52276">
            <w:pPr>
              <w:rPr>
                <w:rFonts w:ascii="Times New Roman" w:eastAsia="Times New Roman" w:hAnsi="Times New Roman" w:cs="Times New Roman"/>
                <w:sz w:val="20"/>
                <w:szCs w:val="20"/>
              </w:rPr>
            </w:pPr>
          </w:p>
        </w:tc>
        <w:tc>
          <w:tcPr>
            <w:tcW w:w="1890" w:type="dxa"/>
            <w:gridSpan w:val="2"/>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BEC079E" w14:textId="77777777" w:rsidR="00F52276" w:rsidRPr="00F52276" w:rsidRDefault="00F52276" w:rsidP="00F52276">
            <w:pPr>
              <w:rPr>
                <w:rFonts w:ascii="Times New Roman" w:eastAsia="Times New Roman" w:hAnsi="Times New Roman" w:cs="Times New Roman"/>
                <w:sz w:val="20"/>
                <w:szCs w:val="20"/>
              </w:rPr>
            </w:pPr>
          </w:p>
        </w:tc>
        <w:tc>
          <w:tcPr>
            <w:tcW w:w="18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8ED1FE0" w14:textId="77777777" w:rsidR="00F52276" w:rsidRPr="00F52276" w:rsidRDefault="00F52276" w:rsidP="00F52276">
            <w:pPr>
              <w:rPr>
                <w:rFonts w:ascii="Times New Roman" w:eastAsia="Times New Roman" w:hAnsi="Times New Roman" w:cs="Times New Roman"/>
                <w:sz w:val="20"/>
                <w:szCs w:val="20"/>
              </w:rPr>
            </w:pPr>
          </w:p>
        </w:tc>
        <w:tc>
          <w:tcPr>
            <w:tcW w:w="1162"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BECA85F"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SAS ROOM</w:t>
            </w:r>
          </w:p>
        </w:tc>
      </w:tr>
      <w:tr w:rsidR="00CC049E" w:rsidRPr="00F52276" w14:paraId="321D8866" w14:textId="77777777" w:rsidTr="007015DB">
        <w:trPr>
          <w:trHeight w:val="615"/>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C050BF8"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Room</w:t>
            </w:r>
          </w:p>
        </w:tc>
        <w:tc>
          <w:tcPr>
            <w:tcW w:w="126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73428E20" w14:textId="77777777" w:rsidR="007015DB" w:rsidRDefault="00F52276" w:rsidP="007015DB">
            <w:pPr>
              <w:jc w:val="center"/>
              <w:rPr>
                <w:rFonts w:ascii="Calibri" w:eastAsia="Times New Roman" w:hAnsi="Calibri" w:cs="Calibri"/>
                <w:sz w:val="22"/>
                <w:szCs w:val="22"/>
              </w:rPr>
            </w:pPr>
            <w:r w:rsidRPr="00F52276">
              <w:rPr>
                <w:rFonts w:ascii="Calibri" w:eastAsia="Times New Roman" w:hAnsi="Calibri" w:cs="Calibri"/>
                <w:sz w:val="22"/>
                <w:szCs w:val="22"/>
              </w:rPr>
              <w:t>Virtual/</w:t>
            </w:r>
          </w:p>
          <w:p w14:paraId="58A8FF09" w14:textId="3F5321C0" w:rsidR="00F52276" w:rsidRPr="00F52276" w:rsidRDefault="00F52276" w:rsidP="007015DB">
            <w:pPr>
              <w:jc w:val="center"/>
              <w:rPr>
                <w:rFonts w:ascii="Calibri" w:eastAsia="Times New Roman" w:hAnsi="Calibri" w:cs="Calibri"/>
                <w:sz w:val="22"/>
                <w:szCs w:val="22"/>
              </w:rPr>
            </w:pPr>
            <w:r w:rsidRPr="00F52276">
              <w:rPr>
                <w:rFonts w:ascii="Calibri" w:eastAsia="Times New Roman" w:hAnsi="Calibri" w:cs="Calibri"/>
                <w:sz w:val="22"/>
                <w:szCs w:val="22"/>
              </w:rPr>
              <w:t>Zoom Room</w:t>
            </w:r>
          </w:p>
        </w:tc>
        <w:tc>
          <w:tcPr>
            <w:tcW w:w="162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64CE338"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Avenue 1 (60)</w:t>
            </w:r>
          </w:p>
        </w:tc>
        <w:tc>
          <w:tcPr>
            <w:tcW w:w="27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EB5CB37"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Avenue 2 (60)</w:t>
            </w:r>
          </w:p>
        </w:tc>
        <w:tc>
          <w:tcPr>
            <w:tcW w:w="20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F41B7BA"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Avenue 3 (60)</w:t>
            </w:r>
          </w:p>
        </w:tc>
        <w:tc>
          <w:tcPr>
            <w:tcW w:w="11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8A79923"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Loring (450)</w:t>
            </w:r>
          </w:p>
        </w:tc>
        <w:tc>
          <w:tcPr>
            <w:tcW w:w="1890" w:type="dxa"/>
            <w:gridSpan w:val="2"/>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0AA798E"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North Grand (200)</w:t>
            </w:r>
          </w:p>
        </w:tc>
        <w:tc>
          <w:tcPr>
            <w:tcW w:w="18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7060C03"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Center Grand (200)</w:t>
            </w:r>
          </w:p>
        </w:tc>
        <w:tc>
          <w:tcPr>
            <w:tcW w:w="1162"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E07973F"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South Grand (200)</w:t>
            </w:r>
          </w:p>
        </w:tc>
      </w:tr>
      <w:tr w:rsidR="00CC049E" w:rsidRPr="00F52276" w14:paraId="0B798247" w14:textId="77777777" w:rsidTr="007015DB">
        <w:trPr>
          <w:trHeight w:val="660"/>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32066FEC"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Room Set Up</w:t>
            </w:r>
          </w:p>
        </w:tc>
        <w:tc>
          <w:tcPr>
            <w:tcW w:w="1260" w:type="dxa"/>
            <w:tcBorders>
              <w:top w:val="single" w:sz="6" w:space="0" w:color="CCCCCC"/>
              <w:left w:val="single" w:sz="6" w:space="0" w:color="CCCCCC"/>
              <w:bottom w:val="single" w:sz="18"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3C00736C" w14:textId="77777777" w:rsidR="00F52276" w:rsidRPr="00F52276" w:rsidRDefault="00F52276" w:rsidP="00F52276">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858C308"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Rounds</w:t>
            </w:r>
          </w:p>
        </w:tc>
        <w:tc>
          <w:tcPr>
            <w:tcW w:w="270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03F1115"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U Shape</w:t>
            </w:r>
          </w:p>
        </w:tc>
        <w:tc>
          <w:tcPr>
            <w:tcW w:w="20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E7EF9D2"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U Shape</w:t>
            </w:r>
          </w:p>
        </w:tc>
        <w:tc>
          <w:tcPr>
            <w:tcW w:w="117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F1B7F5F"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Reception</w:t>
            </w:r>
          </w:p>
        </w:tc>
        <w:tc>
          <w:tcPr>
            <w:tcW w:w="1890" w:type="dxa"/>
            <w:gridSpan w:val="2"/>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CF24019"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Rounds</w:t>
            </w:r>
          </w:p>
        </w:tc>
        <w:tc>
          <w:tcPr>
            <w:tcW w:w="1800" w:type="dxa"/>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491B7CE"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Theater</w:t>
            </w:r>
          </w:p>
        </w:tc>
        <w:tc>
          <w:tcPr>
            <w:tcW w:w="1162" w:type="dxa"/>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5452092"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Rounds</w:t>
            </w:r>
          </w:p>
        </w:tc>
      </w:tr>
      <w:tr w:rsidR="007015DB" w:rsidRPr="00F52276" w14:paraId="5E4694A9" w14:textId="77777777" w:rsidTr="007015DB">
        <w:trPr>
          <w:trHeight w:val="615"/>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4F8792D7"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8a</w:t>
            </w:r>
          </w:p>
        </w:tc>
        <w:tc>
          <w:tcPr>
            <w:tcW w:w="1260" w:type="dxa"/>
            <w:tcBorders>
              <w:top w:val="single" w:sz="6" w:space="0" w:color="CCCCCC"/>
              <w:left w:val="single" w:sz="6" w:space="0" w:color="CCCCCC"/>
              <w:bottom w:val="single" w:sz="18"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1F193306"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Opening Ceremony 8-9 am</w:t>
            </w:r>
          </w:p>
        </w:tc>
        <w:tc>
          <w:tcPr>
            <w:tcW w:w="162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24C73CC1" w14:textId="77777777" w:rsidR="00F52276" w:rsidRPr="00F52276" w:rsidRDefault="00F52276" w:rsidP="00F52276">
            <w:pPr>
              <w:jc w:val="center"/>
              <w:rPr>
                <w:rFonts w:ascii="Calibri" w:eastAsia="Times New Roman" w:hAnsi="Calibri" w:cs="Calibri"/>
                <w:b/>
                <w:bCs/>
                <w:sz w:val="22"/>
                <w:szCs w:val="22"/>
              </w:rPr>
            </w:pPr>
          </w:p>
        </w:tc>
        <w:tc>
          <w:tcPr>
            <w:tcW w:w="27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728E36" w14:textId="77777777" w:rsidR="00F52276" w:rsidRPr="00F52276" w:rsidRDefault="00F52276" w:rsidP="00F52276">
            <w:pPr>
              <w:rPr>
                <w:rFonts w:ascii="Times New Roman" w:eastAsia="Times New Roman" w:hAnsi="Times New Roman" w:cs="Times New Roman"/>
                <w:sz w:val="20"/>
                <w:szCs w:val="20"/>
              </w:rPr>
            </w:pPr>
          </w:p>
        </w:tc>
        <w:tc>
          <w:tcPr>
            <w:tcW w:w="2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C655C7" w14:textId="77777777" w:rsidR="00F52276" w:rsidRPr="00F52276" w:rsidRDefault="00F52276" w:rsidP="00F52276">
            <w:pPr>
              <w:rPr>
                <w:rFonts w:ascii="Times New Roman" w:eastAsia="Times New Roman" w:hAnsi="Times New Roman" w:cs="Times New Roman"/>
                <w:sz w:val="20"/>
                <w:szCs w:val="20"/>
              </w:rPr>
            </w:pPr>
          </w:p>
        </w:tc>
        <w:tc>
          <w:tcPr>
            <w:tcW w:w="117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23A50B3B" w14:textId="77777777" w:rsidR="00F52276" w:rsidRPr="00F52276" w:rsidRDefault="00F52276" w:rsidP="00F52276">
            <w:pPr>
              <w:rPr>
                <w:rFonts w:ascii="Times New Roman" w:eastAsia="Times New Roman" w:hAnsi="Times New Roman" w:cs="Times New Roman"/>
                <w:sz w:val="20"/>
                <w:szCs w:val="20"/>
              </w:rPr>
            </w:pPr>
          </w:p>
        </w:tc>
        <w:tc>
          <w:tcPr>
            <w:tcW w:w="1890" w:type="dxa"/>
            <w:gridSpan w:val="2"/>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0DAC9274"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ICP Welcome Breakfast &amp; Awards Ceremony Shaznin Daruwalla (internationaldiv17@gmail.com) 8-9:50am</w:t>
            </w:r>
          </w:p>
        </w:tc>
        <w:tc>
          <w:tcPr>
            <w:tcW w:w="180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07B3293"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Liberatory Film Festival &amp; Courageous Conversations 8am -12pm</w:t>
            </w:r>
          </w:p>
        </w:tc>
        <w:tc>
          <w:tcPr>
            <w:tcW w:w="1162"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0150015B"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SAS Community Meeting Space 8am-12pm</w:t>
            </w:r>
          </w:p>
        </w:tc>
      </w:tr>
      <w:tr w:rsidR="007015DB" w:rsidRPr="00F52276" w14:paraId="3EC3A12D" w14:textId="77777777" w:rsidTr="007015DB">
        <w:trPr>
          <w:trHeight w:val="720"/>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C1ED90"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9a</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2EC382CF" w14:textId="77777777" w:rsidR="00F52276" w:rsidRPr="00F52276" w:rsidRDefault="00F52276" w:rsidP="00F52276">
            <w:pPr>
              <w:jc w:val="center"/>
              <w:rPr>
                <w:rFonts w:ascii="Calibri" w:eastAsia="Times New Roman" w:hAnsi="Calibri" w:cs="Calibri"/>
                <w:sz w:val="22"/>
                <w:szCs w:val="22"/>
              </w:rPr>
            </w:pPr>
          </w:p>
        </w:tc>
        <w:tc>
          <w:tcPr>
            <w:tcW w:w="162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1D7DFC58"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SCP Leadership Collaborative Training Claytie Davis III (claytie@berkeley.edu) 9-5pm</w:t>
            </w:r>
          </w:p>
        </w:tc>
        <w:tc>
          <w:tcPr>
            <w:tcW w:w="270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054677D7" w14:textId="77777777" w:rsidR="00F52276" w:rsidRPr="00F52276" w:rsidRDefault="00F52276" w:rsidP="00F52276">
            <w:pPr>
              <w:jc w:val="center"/>
              <w:rPr>
                <w:rFonts w:ascii="Arial" w:eastAsia="Times New Roman" w:hAnsi="Arial" w:cs="Arial"/>
                <w:b/>
                <w:bCs/>
                <w:sz w:val="20"/>
                <w:szCs w:val="20"/>
              </w:rPr>
            </w:pPr>
          </w:p>
        </w:tc>
        <w:tc>
          <w:tcPr>
            <w:tcW w:w="207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7B702B99" w14:textId="77777777" w:rsidR="00F52276" w:rsidRPr="00F52276" w:rsidRDefault="00F52276" w:rsidP="00F52276">
            <w:pPr>
              <w:rPr>
                <w:rFonts w:ascii="Times New Roman" w:eastAsia="Times New Roman" w:hAnsi="Times New Roman" w:cs="Times New Roman"/>
                <w:sz w:val="20"/>
                <w:szCs w:val="20"/>
              </w:rPr>
            </w:pPr>
          </w:p>
        </w:tc>
        <w:tc>
          <w:tcPr>
            <w:tcW w:w="117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1BF78F9D" w14:textId="77777777" w:rsidR="00F52276" w:rsidRPr="00F52276" w:rsidRDefault="00F52276" w:rsidP="00F52276">
            <w:pPr>
              <w:rPr>
                <w:rFonts w:ascii="Times New Roman" w:eastAsia="Times New Roman" w:hAnsi="Times New Roman" w:cs="Times New Roman"/>
                <w:sz w:val="20"/>
                <w:szCs w:val="20"/>
              </w:rPr>
            </w:pPr>
          </w:p>
        </w:tc>
        <w:tc>
          <w:tcPr>
            <w:tcW w:w="1890" w:type="dxa"/>
            <w:gridSpan w:val="2"/>
            <w:vMerge/>
            <w:tcBorders>
              <w:top w:val="single" w:sz="6" w:space="0" w:color="CCCCCC"/>
              <w:left w:val="single" w:sz="6" w:space="0" w:color="CCCCCC"/>
              <w:bottom w:val="single" w:sz="18" w:space="0" w:color="000000"/>
              <w:right w:val="single" w:sz="18" w:space="0" w:color="000000"/>
            </w:tcBorders>
            <w:vAlign w:val="center"/>
            <w:hideMark/>
          </w:tcPr>
          <w:p w14:paraId="034D41F8" w14:textId="77777777" w:rsidR="00F52276" w:rsidRPr="00F52276" w:rsidRDefault="00F52276" w:rsidP="00F52276">
            <w:pPr>
              <w:rPr>
                <w:rFonts w:ascii="Arial" w:eastAsia="Times New Roman" w:hAnsi="Arial" w:cs="Arial"/>
                <w:b/>
                <w:bCs/>
                <w:sz w:val="20"/>
                <w:szCs w:val="20"/>
              </w:rPr>
            </w:pPr>
          </w:p>
        </w:tc>
        <w:tc>
          <w:tcPr>
            <w:tcW w:w="1800" w:type="dxa"/>
            <w:vMerge/>
            <w:tcBorders>
              <w:top w:val="single" w:sz="6" w:space="0" w:color="CCCCCC"/>
              <w:left w:val="single" w:sz="6" w:space="0" w:color="CCCCCC"/>
              <w:bottom w:val="single" w:sz="18" w:space="0" w:color="000000"/>
              <w:right w:val="single" w:sz="18" w:space="0" w:color="000000"/>
            </w:tcBorders>
            <w:vAlign w:val="center"/>
            <w:hideMark/>
          </w:tcPr>
          <w:p w14:paraId="45E888F5" w14:textId="77777777" w:rsidR="00F52276" w:rsidRPr="00F52276" w:rsidRDefault="00F52276" w:rsidP="00F52276">
            <w:pPr>
              <w:rPr>
                <w:rFonts w:ascii="Calibri" w:eastAsia="Times New Roman" w:hAnsi="Calibri" w:cs="Calibri"/>
                <w:b/>
                <w:bCs/>
                <w:sz w:val="22"/>
                <w:szCs w:val="22"/>
              </w:rPr>
            </w:pPr>
          </w:p>
        </w:tc>
        <w:tc>
          <w:tcPr>
            <w:tcW w:w="1162" w:type="dxa"/>
            <w:vMerge/>
            <w:tcBorders>
              <w:top w:val="single" w:sz="6" w:space="0" w:color="CCCCCC"/>
              <w:left w:val="single" w:sz="6" w:space="0" w:color="CCCCCC"/>
              <w:bottom w:val="single" w:sz="18" w:space="0" w:color="000000"/>
              <w:right w:val="single" w:sz="18" w:space="0" w:color="000000"/>
            </w:tcBorders>
            <w:vAlign w:val="center"/>
            <w:hideMark/>
          </w:tcPr>
          <w:p w14:paraId="04DAEBE3" w14:textId="77777777" w:rsidR="00F52276" w:rsidRPr="00F52276" w:rsidRDefault="00F52276" w:rsidP="00F52276">
            <w:pPr>
              <w:rPr>
                <w:rFonts w:ascii="Calibri" w:eastAsia="Times New Roman" w:hAnsi="Calibri" w:cs="Calibri"/>
                <w:b/>
                <w:bCs/>
                <w:sz w:val="22"/>
                <w:szCs w:val="22"/>
              </w:rPr>
            </w:pPr>
          </w:p>
        </w:tc>
      </w:tr>
      <w:tr w:rsidR="007015DB" w:rsidRPr="00F52276" w14:paraId="59A422C4"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20B0274"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10a</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2B6A0471"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1D3936E6" w14:textId="77777777" w:rsidR="00F52276" w:rsidRPr="00F52276" w:rsidRDefault="00F52276" w:rsidP="00F52276">
            <w:pPr>
              <w:rPr>
                <w:rFonts w:ascii="Arial" w:eastAsia="Times New Roman" w:hAnsi="Arial" w:cs="Arial"/>
                <w:b/>
                <w:bCs/>
                <w:sz w:val="20"/>
                <w:szCs w:val="20"/>
              </w:rPr>
            </w:pPr>
          </w:p>
        </w:tc>
        <w:tc>
          <w:tcPr>
            <w:tcW w:w="270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6FBD2D9"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Building Community and Support in Higher Education Leadership: Special Interest Group on Higher Education Leadership Julie Koch (juliemaekoch@gmail.com) 10-10:50am</w:t>
            </w:r>
          </w:p>
        </w:tc>
        <w:tc>
          <w:tcPr>
            <w:tcW w:w="207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5D498A2"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Respectability Politics: Challenging Professionalism that Harms BIPOC Students and Colleagues Shavonne J Moore-Lobban (sjmoore10@gmail.com) 10-10:50am</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CB7351" w14:textId="77777777" w:rsidR="00F52276" w:rsidRPr="00F52276" w:rsidRDefault="00F52276" w:rsidP="00F52276">
            <w:pPr>
              <w:rPr>
                <w:rFonts w:ascii="Times New Roman" w:eastAsia="Times New Roman" w:hAnsi="Times New Roman" w:cs="Times New Roman"/>
                <w:sz w:val="20"/>
                <w:szCs w:val="20"/>
              </w:rPr>
            </w:pPr>
          </w:p>
        </w:tc>
        <w:tc>
          <w:tcPr>
            <w:tcW w:w="1890" w:type="dxa"/>
            <w:gridSpan w:val="2"/>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1B13DBA5" w14:textId="77777777" w:rsidR="00F52276" w:rsidRPr="00F52276" w:rsidRDefault="00F52276" w:rsidP="00F52276">
            <w:pPr>
              <w:rPr>
                <w:rFonts w:ascii="Times New Roman" w:eastAsia="Times New Roman" w:hAnsi="Times New Roman" w:cs="Times New Roman"/>
                <w:sz w:val="20"/>
                <w:szCs w:val="20"/>
              </w:rPr>
            </w:pPr>
          </w:p>
        </w:tc>
        <w:tc>
          <w:tcPr>
            <w:tcW w:w="1800" w:type="dxa"/>
            <w:vMerge/>
            <w:tcBorders>
              <w:top w:val="single" w:sz="6" w:space="0" w:color="CCCCCC"/>
              <w:left w:val="single" w:sz="6" w:space="0" w:color="CCCCCC"/>
              <w:bottom w:val="single" w:sz="18" w:space="0" w:color="000000"/>
              <w:right w:val="single" w:sz="18" w:space="0" w:color="000000"/>
            </w:tcBorders>
            <w:vAlign w:val="center"/>
            <w:hideMark/>
          </w:tcPr>
          <w:p w14:paraId="63DE0E06" w14:textId="77777777" w:rsidR="00F52276" w:rsidRPr="00F52276" w:rsidRDefault="00F52276" w:rsidP="00F52276">
            <w:pPr>
              <w:rPr>
                <w:rFonts w:ascii="Calibri" w:eastAsia="Times New Roman" w:hAnsi="Calibri" w:cs="Calibri"/>
                <w:b/>
                <w:bCs/>
                <w:sz w:val="22"/>
                <w:szCs w:val="22"/>
              </w:rPr>
            </w:pPr>
          </w:p>
        </w:tc>
        <w:tc>
          <w:tcPr>
            <w:tcW w:w="1162" w:type="dxa"/>
            <w:vMerge/>
            <w:tcBorders>
              <w:top w:val="single" w:sz="6" w:space="0" w:color="CCCCCC"/>
              <w:left w:val="single" w:sz="6" w:space="0" w:color="CCCCCC"/>
              <w:bottom w:val="single" w:sz="18" w:space="0" w:color="000000"/>
              <w:right w:val="single" w:sz="18" w:space="0" w:color="000000"/>
            </w:tcBorders>
            <w:vAlign w:val="center"/>
            <w:hideMark/>
          </w:tcPr>
          <w:p w14:paraId="58CCE826" w14:textId="77777777" w:rsidR="00F52276" w:rsidRPr="00F52276" w:rsidRDefault="00F52276" w:rsidP="00F52276">
            <w:pPr>
              <w:rPr>
                <w:rFonts w:ascii="Calibri" w:eastAsia="Times New Roman" w:hAnsi="Calibri" w:cs="Calibri"/>
                <w:b/>
                <w:bCs/>
                <w:sz w:val="22"/>
                <w:szCs w:val="22"/>
              </w:rPr>
            </w:pPr>
          </w:p>
        </w:tc>
      </w:tr>
      <w:tr w:rsidR="007015DB" w:rsidRPr="00F52276" w14:paraId="40C8B06A"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8D6A315"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11a</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2D3B02FE"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4BEEA41D" w14:textId="77777777" w:rsidR="00F52276" w:rsidRPr="00F52276" w:rsidRDefault="00F52276" w:rsidP="00F52276">
            <w:pPr>
              <w:rPr>
                <w:rFonts w:ascii="Arial" w:eastAsia="Times New Roman" w:hAnsi="Arial" w:cs="Arial"/>
                <w:b/>
                <w:bCs/>
                <w:sz w:val="20"/>
                <w:szCs w:val="20"/>
              </w:rPr>
            </w:pPr>
          </w:p>
        </w:tc>
        <w:tc>
          <w:tcPr>
            <w:tcW w:w="270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bottom"/>
            <w:hideMark/>
          </w:tcPr>
          <w:p w14:paraId="1D1ABE36"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Sharing Solutions to Challenges in Higher Education Leadership: Special Interest Group on Higher Education Leadership Julie Koch (juliemaekoch@gmail.com) 11- 11:50am</w:t>
            </w:r>
          </w:p>
        </w:tc>
        <w:tc>
          <w:tcPr>
            <w:tcW w:w="207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25FFD0A5" w14:textId="77777777" w:rsidR="00F52276" w:rsidRPr="00F52276" w:rsidRDefault="00F52276" w:rsidP="00F52276">
            <w:pPr>
              <w:jc w:val="center"/>
              <w:rPr>
                <w:rFonts w:ascii="Arial" w:eastAsia="Times New Roman" w:hAnsi="Arial" w:cs="Arial"/>
                <w:b/>
                <w:bCs/>
                <w:sz w:val="20"/>
                <w:szCs w:val="20"/>
              </w:rPr>
            </w:pPr>
          </w:p>
        </w:tc>
        <w:tc>
          <w:tcPr>
            <w:tcW w:w="117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6C4FF55F" w14:textId="77777777" w:rsidR="00F52276" w:rsidRPr="00F52276" w:rsidRDefault="00F52276" w:rsidP="00F52276">
            <w:pPr>
              <w:rPr>
                <w:rFonts w:ascii="Times New Roman" w:eastAsia="Times New Roman" w:hAnsi="Times New Roman" w:cs="Times New Roman"/>
                <w:sz w:val="20"/>
                <w:szCs w:val="20"/>
              </w:rPr>
            </w:pPr>
          </w:p>
        </w:tc>
        <w:tc>
          <w:tcPr>
            <w:tcW w:w="1890" w:type="dxa"/>
            <w:gridSpan w:val="2"/>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52852FDA" w14:textId="77777777" w:rsidR="00F52276" w:rsidRPr="00F52276" w:rsidRDefault="00F52276" w:rsidP="00F52276">
            <w:pPr>
              <w:rPr>
                <w:rFonts w:ascii="Times New Roman" w:eastAsia="Times New Roman" w:hAnsi="Times New Roman" w:cs="Times New Roman"/>
                <w:sz w:val="20"/>
                <w:szCs w:val="20"/>
              </w:rPr>
            </w:pPr>
          </w:p>
        </w:tc>
        <w:tc>
          <w:tcPr>
            <w:tcW w:w="1800" w:type="dxa"/>
            <w:vMerge/>
            <w:tcBorders>
              <w:top w:val="single" w:sz="6" w:space="0" w:color="CCCCCC"/>
              <w:left w:val="single" w:sz="6" w:space="0" w:color="CCCCCC"/>
              <w:bottom w:val="single" w:sz="18" w:space="0" w:color="000000"/>
              <w:right w:val="single" w:sz="18" w:space="0" w:color="000000"/>
            </w:tcBorders>
            <w:vAlign w:val="center"/>
            <w:hideMark/>
          </w:tcPr>
          <w:p w14:paraId="5A899F3A" w14:textId="77777777" w:rsidR="00F52276" w:rsidRPr="00F52276" w:rsidRDefault="00F52276" w:rsidP="00F52276">
            <w:pPr>
              <w:rPr>
                <w:rFonts w:ascii="Calibri" w:eastAsia="Times New Roman" w:hAnsi="Calibri" w:cs="Calibri"/>
                <w:b/>
                <w:bCs/>
                <w:sz w:val="22"/>
                <w:szCs w:val="22"/>
              </w:rPr>
            </w:pPr>
          </w:p>
        </w:tc>
        <w:tc>
          <w:tcPr>
            <w:tcW w:w="1162" w:type="dxa"/>
            <w:vMerge/>
            <w:tcBorders>
              <w:top w:val="single" w:sz="6" w:space="0" w:color="CCCCCC"/>
              <w:left w:val="single" w:sz="6" w:space="0" w:color="CCCCCC"/>
              <w:bottom w:val="single" w:sz="18" w:space="0" w:color="000000"/>
              <w:right w:val="single" w:sz="18" w:space="0" w:color="000000"/>
            </w:tcBorders>
            <w:vAlign w:val="center"/>
            <w:hideMark/>
          </w:tcPr>
          <w:p w14:paraId="6CAE5686" w14:textId="77777777" w:rsidR="00F52276" w:rsidRPr="00F52276" w:rsidRDefault="00F52276" w:rsidP="00F52276">
            <w:pPr>
              <w:rPr>
                <w:rFonts w:ascii="Calibri" w:eastAsia="Times New Roman" w:hAnsi="Calibri" w:cs="Calibri"/>
                <w:b/>
                <w:bCs/>
                <w:sz w:val="22"/>
                <w:szCs w:val="22"/>
              </w:rPr>
            </w:pPr>
          </w:p>
        </w:tc>
      </w:tr>
      <w:tr w:rsidR="00F52276" w:rsidRPr="00F52276" w14:paraId="49E403A9"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E24B21D"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12p</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10D1FA0D"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62726D68" w14:textId="77777777" w:rsidR="00F52276" w:rsidRPr="00F52276" w:rsidRDefault="00F52276" w:rsidP="00F52276">
            <w:pPr>
              <w:rPr>
                <w:rFonts w:ascii="Arial" w:eastAsia="Times New Roman" w:hAnsi="Arial" w:cs="Arial"/>
                <w:b/>
                <w:bCs/>
                <w:sz w:val="20"/>
                <w:szCs w:val="20"/>
              </w:rPr>
            </w:pPr>
          </w:p>
        </w:tc>
        <w:tc>
          <w:tcPr>
            <w:tcW w:w="10792" w:type="dxa"/>
            <w:gridSpan w:val="7"/>
            <w:vMerge w:val="restart"/>
            <w:tcBorders>
              <w:top w:val="single" w:sz="6" w:space="0" w:color="CCCCCC"/>
              <w:left w:val="single" w:sz="6" w:space="0" w:color="CCCCCC"/>
              <w:bottom w:val="single" w:sz="18" w:space="0" w:color="000000"/>
              <w:right w:val="single" w:sz="18" w:space="0" w:color="000000"/>
            </w:tcBorders>
            <w:shd w:val="clear" w:color="auto" w:fill="D9D9D9"/>
            <w:tcMar>
              <w:top w:w="30" w:type="dxa"/>
              <w:left w:w="45" w:type="dxa"/>
              <w:bottom w:w="30" w:type="dxa"/>
              <w:right w:w="45" w:type="dxa"/>
            </w:tcMar>
            <w:vAlign w:val="center"/>
            <w:hideMark/>
          </w:tcPr>
          <w:p w14:paraId="5ADC20D2"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Leona Tyler Awards Address (12-2pm)</w:t>
            </w:r>
          </w:p>
        </w:tc>
      </w:tr>
      <w:tr w:rsidR="00F52276" w:rsidRPr="00F52276" w14:paraId="4C1A81BD"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B6D4F66"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1p</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3B8BD033"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7DBF0DB0" w14:textId="77777777" w:rsidR="00F52276" w:rsidRPr="00F52276" w:rsidRDefault="00F52276" w:rsidP="00F52276">
            <w:pPr>
              <w:rPr>
                <w:rFonts w:ascii="Arial" w:eastAsia="Times New Roman" w:hAnsi="Arial" w:cs="Arial"/>
                <w:b/>
                <w:bCs/>
                <w:sz w:val="20"/>
                <w:szCs w:val="20"/>
              </w:rPr>
            </w:pPr>
          </w:p>
        </w:tc>
        <w:tc>
          <w:tcPr>
            <w:tcW w:w="10792" w:type="dxa"/>
            <w:gridSpan w:val="7"/>
            <w:vMerge/>
            <w:tcBorders>
              <w:top w:val="single" w:sz="6" w:space="0" w:color="CCCCCC"/>
              <w:left w:val="single" w:sz="6" w:space="0" w:color="CCCCCC"/>
              <w:bottom w:val="single" w:sz="18" w:space="0" w:color="000000"/>
              <w:right w:val="single" w:sz="18" w:space="0" w:color="000000"/>
            </w:tcBorders>
            <w:vAlign w:val="center"/>
            <w:hideMark/>
          </w:tcPr>
          <w:p w14:paraId="257D1EFC" w14:textId="77777777" w:rsidR="00F52276" w:rsidRPr="00F52276" w:rsidRDefault="00F52276" w:rsidP="00F52276">
            <w:pPr>
              <w:rPr>
                <w:rFonts w:ascii="Arial" w:eastAsia="Times New Roman" w:hAnsi="Arial" w:cs="Arial"/>
                <w:b/>
                <w:bCs/>
                <w:sz w:val="20"/>
                <w:szCs w:val="20"/>
              </w:rPr>
            </w:pPr>
          </w:p>
        </w:tc>
      </w:tr>
      <w:tr w:rsidR="007015DB" w:rsidRPr="00F52276" w14:paraId="6404BB1A"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F0017C"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2p</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2575B303"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2F614013" w14:textId="77777777" w:rsidR="00F52276" w:rsidRPr="00F52276" w:rsidRDefault="00F52276" w:rsidP="00F52276">
            <w:pPr>
              <w:rPr>
                <w:rFonts w:ascii="Arial" w:eastAsia="Times New Roman" w:hAnsi="Arial" w:cs="Arial"/>
                <w:b/>
                <w:bCs/>
                <w:sz w:val="20"/>
                <w:szCs w:val="20"/>
              </w:rPr>
            </w:pPr>
          </w:p>
        </w:tc>
        <w:tc>
          <w:tcPr>
            <w:tcW w:w="270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0E3E568"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Exploring Counseling Psychology's Commitment to Disability Justice Collette Chapman-Hilliard &amp; Batsi Bvunzawabaya (scpprogramchairs2022@gmail.com) 2-2:50pm</w:t>
            </w:r>
          </w:p>
        </w:tc>
        <w:tc>
          <w:tcPr>
            <w:tcW w:w="2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E48BB8" w14:textId="77777777" w:rsidR="00F52276" w:rsidRPr="00F52276" w:rsidRDefault="00F52276" w:rsidP="00F52276">
            <w:pPr>
              <w:jc w:val="center"/>
              <w:rPr>
                <w:rFonts w:ascii="Arial" w:eastAsia="Times New Roman" w:hAnsi="Arial" w:cs="Arial"/>
                <w:b/>
                <w:bCs/>
                <w:sz w:val="20"/>
                <w:szCs w:val="20"/>
              </w:rPr>
            </w:pP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CFA538" w14:textId="77777777" w:rsidR="00F52276" w:rsidRPr="00F52276" w:rsidRDefault="00F52276" w:rsidP="00F52276">
            <w:pPr>
              <w:rPr>
                <w:rFonts w:ascii="Times New Roman" w:eastAsia="Times New Roman" w:hAnsi="Times New Roman" w:cs="Times New Roman"/>
                <w:sz w:val="20"/>
                <w:szCs w:val="20"/>
              </w:rPr>
            </w:pPr>
          </w:p>
        </w:tc>
        <w:tc>
          <w:tcPr>
            <w:tcW w:w="1843"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3C024523" w14:textId="77777777" w:rsidR="00F52276" w:rsidRPr="00F52276" w:rsidRDefault="00F52276" w:rsidP="00F52276">
            <w:pPr>
              <w:rPr>
                <w:rFonts w:ascii="Times New Roman" w:eastAsia="Times New Roman" w:hAnsi="Times New Roman" w:cs="Times New Roman"/>
                <w:sz w:val="20"/>
                <w:szCs w:val="20"/>
              </w:rPr>
            </w:pPr>
          </w:p>
        </w:tc>
        <w:tc>
          <w:tcPr>
            <w:tcW w:w="1847" w:type="dxa"/>
            <w:gridSpan w:val="2"/>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E2329DB"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 xml:space="preserve">Liberatory Film Festival &amp; Courageous Conversations 2-5pm </w:t>
            </w:r>
          </w:p>
        </w:tc>
        <w:tc>
          <w:tcPr>
            <w:tcW w:w="1162"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6097DBD"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SAS Community Meeting Space 2-5pm</w:t>
            </w:r>
          </w:p>
        </w:tc>
      </w:tr>
      <w:tr w:rsidR="007015DB" w:rsidRPr="00F52276" w14:paraId="4E10484B"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8AC12B"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3p</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7A215799"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6C2A85A3" w14:textId="77777777" w:rsidR="00F52276" w:rsidRPr="00F52276" w:rsidRDefault="00F52276" w:rsidP="00F52276">
            <w:pPr>
              <w:rPr>
                <w:rFonts w:ascii="Arial" w:eastAsia="Times New Roman" w:hAnsi="Arial" w:cs="Arial"/>
                <w:b/>
                <w:bCs/>
                <w:sz w:val="20"/>
                <w:szCs w:val="20"/>
              </w:rPr>
            </w:pPr>
          </w:p>
        </w:tc>
        <w:tc>
          <w:tcPr>
            <w:tcW w:w="270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bottom"/>
            <w:hideMark/>
          </w:tcPr>
          <w:p w14:paraId="36559E33" w14:textId="77777777" w:rsidR="00F52276" w:rsidRPr="00F52276" w:rsidRDefault="00F52276" w:rsidP="00F52276">
            <w:pPr>
              <w:rPr>
                <w:rFonts w:ascii="Times New Roman" w:eastAsia="Times New Roman" w:hAnsi="Times New Roman" w:cs="Times New Roman"/>
                <w:sz w:val="20"/>
                <w:szCs w:val="20"/>
              </w:rPr>
            </w:pPr>
          </w:p>
        </w:tc>
        <w:tc>
          <w:tcPr>
            <w:tcW w:w="2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A2D83B" w14:textId="77777777" w:rsidR="00F52276" w:rsidRPr="00F52276" w:rsidRDefault="00F52276" w:rsidP="00F52276">
            <w:pPr>
              <w:rPr>
                <w:rFonts w:ascii="Times New Roman" w:eastAsia="Times New Roman" w:hAnsi="Times New Roman" w:cs="Times New Roman"/>
                <w:sz w:val="20"/>
                <w:szCs w:val="20"/>
              </w:rPr>
            </w:pPr>
          </w:p>
        </w:tc>
        <w:tc>
          <w:tcPr>
            <w:tcW w:w="117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3CE63E64" w14:textId="77777777" w:rsidR="00F52276" w:rsidRPr="00F52276" w:rsidRDefault="00F52276" w:rsidP="00F52276">
            <w:pPr>
              <w:rPr>
                <w:rFonts w:ascii="Times New Roman" w:eastAsia="Times New Roman" w:hAnsi="Times New Roman" w:cs="Times New Roman"/>
                <w:sz w:val="20"/>
                <w:szCs w:val="20"/>
              </w:rPr>
            </w:pPr>
          </w:p>
        </w:tc>
        <w:tc>
          <w:tcPr>
            <w:tcW w:w="1843"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67F46096" w14:textId="77777777" w:rsidR="00F52276" w:rsidRPr="00F52276" w:rsidRDefault="00F52276" w:rsidP="00F52276">
            <w:pPr>
              <w:rPr>
                <w:rFonts w:ascii="Times New Roman" w:eastAsia="Times New Roman" w:hAnsi="Times New Roman" w:cs="Times New Roman"/>
                <w:sz w:val="20"/>
                <w:szCs w:val="20"/>
              </w:rPr>
            </w:pPr>
          </w:p>
        </w:tc>
        <w:tc>
          <w:tcPr>
            <w:tcW w:w="1847" w:type="dxa"/>
            <w:gridSpan w:val="2"/>
            <w:vMerge/>
            <w:tcBorders>
              <w:top w:val="single" w:sz="6" w:space="0" w:color="CCCCCC"/>
              <w:left w:val="single" w:sz="6" w:space="0" w:color="CCCCCC"/>
              <w:bottom w:val="single" w:sz="18" w:space="0" w:color="000000"/>
              <w:right w:val="single" w:sz="18" w:space="0" w:color="000000"/>
            </w:tcBorders>
            <w:vAlign w:val="center"/>
            <w:hideMark/>
          </w:tcPr>
          <w:p w14:paraId="252A47AA" w14:textId="77777777" w:rsidR="00F52276" w:rsidRPr="00F52276" w:rsidRDefault="00F52276" w:rsidP="00F52276">
            <w:pPr>
              <w:rPr>
                <w:rFonts w:ascii="Calibri" w:eastAsia="Times New Roman" w:hAnsi="Calibri" w:cs="Calibri"/>
                <w:b/>
                <w:bCs/>
                <w:sz w:val="22"/>
                <w:szCs w:val="22"/>
              </w:rPr>
            </w:pPr>
          </w:p>
        </w:tc>
        <w:tc>
          <w:tcPr>
            <w:tcW w:w="1162" w:type="dxa"/>
            <w:vMerge/>
            <w:tcBorders>
              <w:top w:val="single" w:sz="6" w:space="0" w:color="CCCCCC"/>
              <w:left w:val="single" w:sz="6" w:space="0" w:color="CCCCCC"/>
              <w:bottom w:val="single" w:sz="18" w:space="0" w:color="000000"/>
              <w:right w:val="single" w:sz="18" w:space="0" w:color="000000"/>
            </w:tcBorders>
            <w:vAlign w:val="center"/>
            <w:hideMark/>
          </w:tcPr>
          <w:p w14:paraId="620C112F" w14:textId="77777777" w:rsidR="00F52276" w:rsidRPr="00F52276" w:rsidRDefault="00F52276" w:rsidP="00F52276">
            <w:pPr>
              <w:rPr>
                <w:rFonts w:ascii="Calibri" w:eastAsia="Times New Roman" w:hAnsi="Calibri" w:cs="Calibri"/>
                <w:b/>
                <w:bCs/>
                <w:sz w:val="22"/>
                <w:szCs w:val="22"/>
              </w:rPr>
            </w:pPr>
          </w:p>
        </w:tc>
      </w:tr>
      <w:tr w:rsidR="007015DB" w:rsidRPr="00F52276" w14:paraId="0CD2D4DB"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B241A2"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4p</w:t>
            </w:r>
          </w:p>
        </w:tc>
        <w:tc>
          <w:tcPr>
            <w:tcW w:w="126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0E8CBC45" w14:textId="77777777" w:rsidR="00F52276" w:rsidRPr="00F52276" w:rsidRDefault="00F52276" w:rsidP="00F52276">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481F636E" w14:textId="77777777" w:rsidR="00F52276" w:rsidRPr="00F52276" w:rsidRDefault="00F52276" w:rsidP="00F52276">
            <w:pPr>
              <w:rPr>
                <w:rFonts w:ascii="Arial" w:eastAsia="Times New Roman" w:hAnsi="Arial" w:cs="Arial"/>
                <w:b/>
                <w:bCs/>
                <w:sz w:val="20"/>
                <w:szCs w:val="20"/>
              </w:rPr>
            </w:pPr>
          </w:p>
        </w:tc>
        <w:tc>
          <w:tcPr>
            <w:tcW w:w="270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7364DEC"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TCP Editorial Board Meeting Bryan Kim (bryankim@hawaii.edu) 4-4:50pm</w:t>
            </w:r>
          </w:p>
        </w:tc>
        <w:tc>
          <w:tcPr>
            <w:tcW w:w="20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584434" w14:textId="77777777" w:rsidR="00F52276" w:rsidRPr="00F52276" w:rsidRDefault="00F52276" w:rsidP="00F52276">
            <w:pPr>
              <w:jc w:val="center"/>
              <w:rPr>
                <w:rFonts w:ascii="Arial" w:eastAsia="Times New Roman" w:hAnsi="Arial" w:cs="Arial"/>
                <w:b/>
                <w:bCs/>
                <w:sz w:val="20"/>
                <w:szCs w:val="20"/>
              </w:rPr>
            </w:pPr>
          </w:p>
        </w:tc>
        <w:tc>
          <w:tcPr>
            <w:tcW w:w="117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0AF7698" w14:textId="77777777" w:rsidR="00F52276" w:rsidRPr="00F52276" w:rsidRDefault="00F52276" w:rsidP="00F52276">
            <w:pPr>
              <w:jc w:val="center"/>
              <w:rPr>
                <w:rFonts w:ascii="Calibri" w:eastAsia="Times New Roman" w:hAnsi="Calibri" w:cs="Calibri"/>
                <w:b/>
                <w:bCs/>
                <w:sz w:val="22"/>
                <w:szCs w:val="22"/>
              </w:rPr>
            </w:pPr>
            <w:r w:rsidRPr="00F52276">
              <w:rPr>
                <w:rFonts w:ascii="Calibri" w:eastAsia="Times New Roman" w:hAnsi="Calibri" w:cs="Calibri"/>
                <w:b/>
                <w:bCs/>
                <w:sz w:val="22"/>
                <w:szCs w:val="22"/>
              </w:rPr>
              <w:t>Revive My Soul: Happy Hour/Social 4-6pm</w:t>
            </w:r>
          </w:p>
        </w:tc>
        <w:tc>
          <w:tcPr>
            <w:tcW w:w="1843"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5665655B" w14:textId="77777777" w:rsidR="00F52276" w:rsidRPr="00F52276" w:rsidRDefault="00F52276" w:rsidP="00F52276">
            <w:pPr>
              <w:jc w:val="center"/>
              <w:rPr>
                <w:rFonts w:ascii="Calibri" w:eastAsia="Times New Roman" w:hAnsi="Calibri" w:cs="Calibri"/>
                <w:b/>
                <w:bCs/>
                <w:sz w:val="22"/>
                <w:szCs w:val="22"/>
              </w:rPr>
            </w:pPr>
          </w:p>
        </w:tc>
        <w:tc>
          <w:tcPr>
            <w:tcW w:w="1847" w:type="dxa"/>
            <w:gridSpan w:val="2"/>
            <w:vMerge/>
            <w:tcBorders>
              <w:top w:val="single" w:sz="6" w:space="0" w:color="CCCCCC"/>
              <w:left w:val="single" w:sz="6" w:space="0" w:color="CCCCCC"/>
              <w:bottom w:val="single" w:sz="18" w:space="0" w:color="000000"/>
              <w:right w:val="single" w:sz="18" w:space="0" w:color="000000"/>
            </w:tcBorders>
            <w:vAlign w:val="center"/>
            <w:hideMark/>
          </w:tcPr>
          <w:p w14:paraId="0AEE407C" w14:textId="77777777" w:rsidR="00F52276" w:rsidRPr="00F52276" w:rsidRDefault="00F52276" w:rsidP="00F52276">
            <w:pPr>
              <w:rPr>
                <w:rFonts w:ascii="Calibri" w:eastAsia="Times New Roman" w:hAnsi="Calibri" w:cs="Calibri"/>
                <w:b/>
                <w:bCs/>
                <w:sz w:val="22"/>
                <w:szCs w:val="22"/>
              </w:rPr>
            </w:pPr>
          </w:p>
        </w:tc>
        <w:tc>
          <w:tcPr>
            <w:tcW w:w="1162" w:type="dxa"/>
            <w:vMerge/>
            <w:tcBorders>
              <w:top w:val="single" w:sz="6" w:space="0" w:color="CCCCCC"/>
              <w:left w:val="single" w:sz="6" w:space="0" w:color="CCCCCC"/>
              <w:bottom w:val="single" w:sz="18" w:space="0" w:color="000000"/>
              <w:right w:val="single" w:sz="18" w:space="0" w:color="000000"/>
            </w:tcBorders>
            <w:vAlign w:val="center"/>
            <w:hideMark/>
          </w:tcPr>
          <w:p w14:paraId="712C8227" w14:textId="77777777" w:rsidR="00F52276" w:rsidRPr="00F52276" w:rsidRDefault="00F52276" w:rsidP="00F52276">
            <w:pPr>
              <w:rPr>
                <w:rFonts w:ascii="Calibri" w:eastAsia="Times New Roman" w:hAnsi="Calibri" w:cs="Calibri"/>
                <w:b/>
                <w:bCs/>
                <w:sz w:val="22"/>
                <w:szCs w:val="22"/>
              </w:rPr>
            </w:pPr>
          </w:p>
        </w:tc>
      </w:tr>
      <w:tr w:rsidR="007015DB" w:rsidRPr="00F52276" w14:paraId="54104E47" w14:textId="77777777" w:rsidTr="007015DB">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3C95A0"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5p</w:t>
            </w:r>
          </w:p>
        </w:tc>
        <w:tc>
          <w:tcPr>
            <w:tcW w:w="1260" w:type="dxa"/>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2244DA37" w14:textId="77777777" w:rsidR="00F52276" w:rsidRPr="00F52276" w:rsidRDefault="00F52276" w:rsidP="00F52276">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46744792" w14:textId="77777777" w:rsidR="00F52276" w:rsidRPr="00F52276" w:rsidRDefault="00F52276" w:rsidP="00F52276">
            <w:pPr>
              <w:rPr>
                <w:rFonts w:ascii="Times New Roman" w:eastAsia="Times New Roman" w:hAnsi="Times New Roman" w:cs="Times New Roman"/>
                <w:sz w:val="20"/>
                <w:szCs w:val="20"/>
              </w:rPr>
            </w:pPr>
          </w:p>
        </w:tc>
        <w:tc>
          <w:tcPr>
            <w:tcW w:w="2700" w:type="dxa"/>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75EA92D6" w14:textId="77777777" w:rsidR="00F52276" w:rsidRPr="00F52276" w:rsidRDefault="00F52276" w:rsidP="00F52276">
            <w:pPr>
              <w:rPr>
                <w:rFonts w:ascii="Times New Roman" w:eastAsia="Times New Roman" w:hAnsi="Times New Roman" w:cs="Times New Roman"/>
                <w:sz w:val="20"/>
                <w:szCs w:val="20"/>
              </w:rPr>
            </w:pPr>
          </w:p>
        </w:tc>
        <w:tc>
          <w:tcPr>
            <w:tcW w:w="2070" w:type="dxa"/>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43102409" w14:textId="77777777" w:rsidR="00F52276" w:rsidRPr="00F52276" w:rsidRDefault="00F52276" w:rsidP="00F52276">
            <w:pPr>
              <w:rPr>
                <w:rFonts w:ascii="Times New Roman" w:eastAsia="Times New Roman" w:hAnsi="Times New Roman" w:cs="Times New Roman"/>
                <w:sz w:val="20"/>
                <w:szCs w:val="20"/>
              </w:rPr>
            </w:pPr>
          </w:p>
        </w:tc>
        <w:tc>
          <w:tcPr>
            <w:tcW w:w="1170" w:type="dxa"/>
            <w:vMerge/>
            <w:tcBorders>
              <w:top w:val="single" w:sz="6" w:space="0" w:color="CCCCCC"/>
              <w:left w:val="single" w:sz="6" w:space="0" w:color="CCCCCC"/>
              <w:bottom w:val="single" w:sz="18" w:space="0" w:color="000000"/>
              <w:right w:val="single" w:sz="18" w:space="0" w:color="000000"/>
            </w:tcBorders>
            <w:vAlign w:val="center"/>
            <w:hideMark/>
          </w:tcPr>
          <w:p w14:paraId="7B61B3F1" w14:textId="77777777" w:rsidR="00F52276" w:rsidRPr="00F52276" w:rsidRDefault="00F52276" w:rsidP="00F52276">
            <w:pPr>
              <w:rPr>
                <w:rFonts w:ascii="Calibri" w:eastAsia="Times New Roman" w:hAnsi="Calibri" w:cs="Calibri"/>
                <w:b/>
                <w:bCs/>
                <w:sz w:val="22"/>
                <w:szCs w:val="22"/>
              </w:rPr>
            </w:pPr>
          </w:p>
        </w:tc>
        <w:tc>
          <w:tcPr>
            <w:tcW w:w="1843" w:type="dxa"/>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6E41171D" w14:textId="77777777" w:rsidR="00F52276" w:rsidRPr="00F52276" w:rsidRDefault="00F52276" w:rsidP="00F52276">
            <w:pPr>
              <w:rPr>
                <w:rFonts w:ascii="Times New Roman" w:eastAsia="Times New Roman" w:hAnsi="Times New Roman" w:cs="Times New Roman"/>
                <w:sz w:val="20"/>
                <w:szCs w:val="20"/>
              </w:rPr>
            </w:pPr>
          </w:p>
        </w:tc>
        <w:tc>
          <w:tcPr>
            <w:tcW w:w="1847" w:type="dxa"/>
            <w:gridSpan w:val="2"/>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5220A966" w14:textId="77777777" w:rsidR="00F52276" w:rsidRPr="00F52276" w:rsidRDefault="00F52276" w:rsidP="00F52276">
            <w:pPr>
              <w:rPr>
                <w:rFonts w:ascii="Times New Roman" w:eastAsia="Times New Roman" w:hAnsi="Times New Roman" w:cs="Times New Roman"/>
                <w:sz w:val="20"/>
                <w:szCs w:val="20"/>
              </w:rPr>
            </w:pPr>
          </w:p>
        </w:tc>
        <w:tc>
          <w:tcPr>
            <w:tcW w:w="1162" w:type="dxa"/>
            <w:tcBorders>
              <w:top w:val="single" w:sz="6" w:space="0" w:color="CCCCCC"/>
              <w:left w:val="single" w:sz="6" w:space="0" w:color="CCCCCC"/>
              <w:bottom w:val="single" w:sz="18" w:space="0" w:color="000000"/>
              <w:right w:val="single" w:sz="6" w:space="0" w:color="000000"/>
            </w:tcBorders>
            <w:shd w:val="clear" w:color="auto" w:fill="CCCCCC"/>
            <w:tcMar>
              <w:top w:w="30" w:type="dxa"/>
              <w:left w:w="45" w:type="dxa"/>
              <w:bottom w:w="30" w:type="dxa"/>
              <w:right w:w="45" w:type="dxa"/>
            </w:tcMar>
            <w:vAlign w:val="center"/>
            <w:hideMark/>
          </w:tcPr>
          <w:p w14:paraId="4A0F7D41" w14:textId="77777777" w:rsidR="00F52276" w:rsidRPr="00F52276" w:rsidRDefault="00F52276" w:rsidP="00F52276">
            <w:pPr>
              <w:rPr>
                <w:rFonts w:ascii="Times New Roman" w:eastAsia="Times New Roman" w:hAnsi="Times New Roman" w:cs="Times New Roman"/>
                <w:sz w:val="20"/>
                <w:szCs w:val="20"/>
              </w:rPr>
            </w:pPr>
          </w:p>
        </w:tc>
      </w:tr>
      <w:tr w:rsidR="00F52276" w:rsidRPr="00F52276" w14:paraId="5637C7AD" w14:textId="77777777" w:rsidTr="00380F40">
        <w:trPr>
          <w:trHeight w:val="600"/>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1097ED43" w14:textId="77777777" w:rsidR="00F52276" w:rsidRPr="00F52276" w:rsidRDefault="00F52276" w:rsidP="00F52276">
            <w:pPr>
              <w:jc w:val="center"/>
              <w:rPr>
                <w:rFonts w:ascii="Calibri" w:eastAsia="Times New Roman" w:hAnsi="Calibri" w:cs="Calibri"/>
                <w:sz w:val="22"/>
                <w:szCs w:val="22"/>
              </w:rPr>
            </w:pPr>
            <w:r w:rsidRPr="00F52276">
              <w:rPr>
                <w:rFonts w:ascii="Calibri" w:eastAsia="Times New Roman" w:hAnsi="Calibri" w:cs="Calibri"/>
                <w:sz w:val="22"/>
                <w:szCs w:val="22"/>
              </w:rPr>
              <w:t>6p</w:t>
            </w:r>
          </w:p>
        </w:tc>
        <w:tc>
          <w:tcPr>
            <w:tcW w:w="13672" w:type="dxa"/>
            <w:gridSpan w:val="9"/>
            <w:tcBorders>
              <w:top w:val="single" w:sz="6" w:space="0" w:color="CCCCCC"/>
              <w:left w:val="single" w:sz="6" w:space="0" w:color="CCCCCC"/>
              <w:bottom w:val="single" w:sz="18" w:space="0" w:color="000000"/>
              <w:right w:val="single" w:sz="18" w:space="0" w:color="000000"/>
            </w:tcBorders>
            <w:shd w:val="clear" w:color="auto" w:fill="D9D9D9"/>
            <w:tcMar>
              <w:top w:w="30" w:type="dxa"/>
              <w:left w:w="45" w:type="dxa"/>
              <w:bottom w:w="30" w:type="dxa"/>
              <w:right w:w="45" w:type="dxa"/>
            </w:tcMar>
            <w:vAlign w:val="center"/>
            <w:hideMark/>
          </w:tcPr>
          <w:p w14:paraId="2F75D34C" w14:textId="77777777" w:rsidR="00F52276" w:rsidRPr="00F52276" w:rsidRDefault="00F52276" w:rsidP="00F52276">
            <w:pPr>
              <w:jc w:val="center"/>
              <w:rPr>
                <w:rFonts w:ascii="Arial" w:eastAsia="Times New Roman" w:hAnsi="Arial" w:cs="Arial"/>
                <w:b/>
                <w:bCs/>
                <w:sz w:val="20"/>
                <w:szCs w:val="20"/>
              </w:rPr>
            </w:pPr>
            <w:r w:rsidRPr="00F52276">
              <w:rPr>
                <w:rFonts w:ascii="Arial" w:eastAsia="Times New Roman" w:hAnsi="Arial" w:cs="Arial"/>
                <w:b/>
                <w:bCs/>
                <w:sz w:val="20"/>
                <w:szCs w:val="20"/>
              </w:rPr>
              <w:t>Division 17/Society of Counseling Psychology Student Poster Session and Social (6-7pm)</w:t>
            </w:r>
          </w:p>
        </w:tc>
      </w:tr>
    </w:tbl>
    <w:p w14:paraId="70E8570F" w14:textId="77777777" w:rsidR="000726F3" w:rsidRDefault="000726F3">
      <w:pPr>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712"/>
        <w:gridCol w:w="1350"/>
        <w:gridCol w:w="1620"/>
        <w:gridCol w:w="1890"/>
        <w:gridCol w:w="1890"/>
        <w:gridCol w:w="1997"/>
        <w:gridCol w:w="1873"/>
        <w:gridCol w:w="1307"/>
        <w:gridCol w:w="403"/>
        <w:gridCol w:w="1342"/>
      </w:tblGrid>
      <w:tr w:rsidR="00380F40" w:rsidRPr="00F52276" w14:paraId="77863DEC" w14:textId="77777777" w:rsidTr="00CC049E">
        <w:trPr>
          <w:trHeight w:val="315"/>
        </w:trPr>
        <w:tc>
          <w:tcPr>
            <w:tcW w:w="14384" w:type="dxa"/>
            <w:gridSpan w:val="10"/>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30" w:type="dxa"/>
              <w:left w:w="45" w:type="dxa"/>
              <w:bottom w:w="30" w:type="dxa"/>
              <w:right w:w="45" w:type="dxa"/>
            </w:tcMar>
            <w:vAlign w:val="center"/>
            <w:hideMark/>
          </w:tcPr>
          <w:p w14:paraId="4771E5B5" w14:textId="77777777" w:rsidR="00380F40" w:rsidRPr="00F52276" w:rsidRDefault="00380F40" w:rsidP="00380F40">
            <w:pPr>
              <w:jc w:val="center"/>
              <w:rPr>
                <w:rFonts w:ascii="Arial" w:eastAsia="Times New Roman" w:hAnsi="Arial" w:cs="Arial"/>
                <w:b/>
                <w:bCs/>
              </w:rPr>
            </w:pPr>
            <w:r w:rsidRPr="00F52276">
              <w:rPr>
                <w:rFonts w:ascii="Arial" w:eastAsia="Times New Roman" w:hAnsi="Arial" w:cs="Arial"/>
                <w:b/>
                <w:bCs/>
              </w:rPr>
              <w:t>Friday, August 5, 2022</w:t>
            </w:r>
          </w:p>
        </w:tc>
      </w:tr>
      <w:tr w:rsidR="007015DB" w:rsidRPr="00F52276" w14:paraId="733C54CB" w14:textId="77777777" w:rsidTr="00CC049E">
        <w:trPr>
          <w:trHeight w:val="315"/>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4027986" w14:textId="0D3F58C2" w:rsidR="007015DB" w:rsidRPr="00F52276" w:rsidRDefault="007015DB" w:rsidP="007015DB">
            <w:pPr>
              <w:rPr>
                <w:rFonts w:ascii="Arial" w:eastAsia="Times New Roman" w:hAnsi="Arial" w:cs="Arial"/>
                <w:sz w:val="20"/>
                <w:szCs w:val="20"/>
              </w:rPr>
            </w:pPr>
            <w:r>
              <w:rPr>
                <w:rFonts w:ascii="Arial" w:eastAsia="Times New Roman" w:hAnsi="Arial" w:cs="Arial"/>
                <w:sz w:val="20"/>
                <w:szCs w:val="20"/>
              </w:rPr>
              <w:t>EDT</w:t>
            </w:r>
          </w:p>
        </w:tc>
        <w:tc>
          <w:tcPr>
            <w:tcW w:w="135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1DFCEE03"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ZOOM ONLY</w:t>
            </w:r>
          </w:p>
        </w:tc>
        <w:tc>
          <w:tcPr>
            <w:tcW w:w="162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B43A4F6"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3D1C29DD"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C7EDB79"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1997"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9B6A925" w14:textId="77777777" w:rsidR="007015DB" w:rsidRPr="00F52276" w:rsidRDefault="007015DB" w:rsidP="007015DB">
            <w:pPr>
              <w:jc w:val="center"/>
              <w:rPr>
                <w:rFonts w:ascii="Calibri" w:eastAsia="Times New Roman" w:hAnsi="Calibri" w:cs="Calibri"/>
                <w:b/>
                <w:bCs/>
                <w:sz w:val="22"/>
                <w:szCs w:val="22"/>
              </w:rPr>
            </w:pPr>
          </w:p>
        </w:tc>
        <w:tc>
          <w:tcPr>
            <w:tcW w:w="187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A39A8C3"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1710" w:type="dxa"/>
            <w:gridSpan w:val="2"/>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10C33B4"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HYBRID ROOM</w:t>
            </w:r>
          </w:p>
        </w:tc>
        <w:tc>
          <w:tcPr>
            <w:tcW w:w="1342"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C286BAF"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SAS ROOM</w:t>
            </w:r>
          </w:p>
        </w:tc>
      </w:tr>
      <w:tr w:rsidR="007015DB" w:rsidRPr="00F52276" w14:paraId="23FF516E" w14:textId="77777777" w:rsidTr="00CC049E">
        <w:trPr>
          <w:trHeight w:val="615"/>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C8DF5DE"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Room</w:t>
            </w:r>
          </w:p>
        </w:tc>
        <w:tc>
          <w:tcPr>
            <w:tcW w:w="135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1D1E24E2"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Virtual/Zoom Room</w:t>
            </w:r>
          </w:p>
        </w:tc>
        <w:tc>
          <w:tcPr>
            <w:tcW w:w="162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879C6D9"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Avenue 1 (60)</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2CE3704"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Avenue 2 (60)</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C217989"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Avenue 3 (60)</w:t>
            </w:r>
          </w:p>
        </w:tc>
        <w:tc>
          <w:tcPr>
            <w:tcW w:w="1997"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B403185"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Avenue 4 (60)</w:t>
            </w:r>
          </w:p>
        </w:tc>
        <w:tc>
          <w:tcPr>
            <w:tcW w:w="187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B86F97B"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North Grand (200)</w:t>
            </w:r>
          </w:p>
        </w:tc>
        <w:tc>
          <w:tcPr>
            <w:tcW w:w="1710" w:type="dxa"/>
            <w:gridSpan w:val="2"/>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41DB86D"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Center Grand (200)</w:t>
            </w:r>
          </w:p>
        </w:tc>
        <w:tc>
          <w:tcPr>
            <w:tcW w:w="1342"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3391825"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South Grand (200)</w:t>
            </w:r>
          </w:p>
        </w:tc>
      </w:tr>
      <w:tr w:rsidR="007015DB" w:rsidRPr="00F52276" w14:paraId="3133D358" w14:textId="77777777" w:rsidTr="00CC049E">
        <w:trPr>
          <w:trHeight w:val="660"/>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4E3BE02"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Room Set Up</w:t>
            </w:r>
          </w:p>
        </w:tc>
        <w:tc>
          <w:tcPr>
            <w:tcW w:w="1350" w:type="dxa"/>
            <w:tcBorders>
              <w:top w:val="single" w:sz="6" w:space="0" w:color="CCCCCC"/>
              <w:left w:val="single" w:sz="6" w:space="0" w:color="CCCCCC"/>
              <w:bottom w:val="single" w:sz="18"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7FFD0C6B" w14:textId="77777777" w:rsidR="007015DB" w:rsidRPr="00F52276" w:rsidRDefault="007015DB" w:rsidP="007015DB">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9D25FD5"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Reception</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6B324B5"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U Shape</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193DB51"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Conference</w:t>
            </w:r>
          </w:p>
        </w:tc>
        <w:tc>
          <w:tcPr>
            <w:tcW w:w="1997"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05188AB"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Rounds</w:t>
            </w:r>
          </w:p>
        </w:tc>
        <w:tc>
          <w:tcPr>
            <w:tcW w:w="1873"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7F20783"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U Shape</w:t>
            </w:r>
          </w:p>
        </w:tc>
        <w:tc>
          <w:tcPr>
            <w:tcW w:w="1710" w:type="dxa"/>
            <w:gridSpan w:val="2"/>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B170F31"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Rounds</w:t>
            </w:r>
          </w:p>
        </w:tc>
        <w:tc>
          <w:tcPr>
            <w:tcW w:w="1342" w:type="dxa"/>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3EAECC81"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Rounds</w:t>
            </w:r>
          </w:p>
        </w:tc>
      </w:tr>
      <w:tr w:rsidR="007015DB" w:rsidRPr="00F52276" w14:paraId="69F6776C" w14:textId="77777777" w:rsidTr="00CC049E">
        <w:trPr>
          <w:trHeight w:val="615"/>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2C3FA891"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8a</w:t>
            </w:r>
          </w:p>
        </w:tc>
        <w:tc>
          <w:tcPr>
            <w:tcW w:w="1350" w:type="dxa"/>
            <w:tcBorders>
              <w:top w:val="single" w:sz="6" w:space="0" w:color="CCCCCC"/>
              <w:left w:val="single" w:sz="6" w:space="0" w:color="CCCCCC"/>
              <w:bottom w:val="single" w:sz="18"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21329519"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Morning Mindfulness Meditation 8-9 am</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8EB26E" w14:textId="77777777" w:rsidR="007015DB" w:rsidRPr="00F52276" w:rsidRDefault="007015DB" w:rsidP="007015DB">
            <w:pPr>
              <w:jc w:val="center"/>
              <w:rPr>
                <w:rFonts w:ascii="Calibri" w:eastAsia="Times New Roman" w:hAnsi="Calibri" w:cs="Calibri"/>
                <w:b/>
                <w:bCs/>
                <w:sz w:val="22"/>
                <w:szCs w:val="22"/>
              </w:rPr>
            </w:pPr>
          </w:p>
        </w:tc>
        <w:tc>
          <w:tcPr>
            <w:tcW w:w="189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795FF156" w14:textId="77777777" w:rsidR="007015DB" w:rsidRPr="00F52276"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70BA661A" w14:textId="77777777" w:rsidR="007015DB" w:rsidRPr="00F52276" w:rsidRDefault="007015DB" w:rsidP="007015DB">
            <w:pPr>
              <w:rPr>
                <w:rFonts w:ascii="Times New Roman" w:eastAsia="Times New Roman" w:hAnsi="Times New Roman" w:cs="Times New Roman"/>
                <w:sz w:val="20"/>
                <w:szCs w:val="20"/>
              </w:rPr>
            </w:pPr>
          </w:p>
        </w:tc>
        <w:tc>
          <w:tcPr>
            <w:tcW w:w="19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EBE902" w14:textId="77777777" w:rsidR="007015DB" w:rsidRPr="00F52276" w:rsidRDefault="007015DB" w:rsidP="007015DB">
            <w:pPr>
              <w:rPr>
                <w:rFonts w:ascii="Times New Roman" w:eastAsia="Times New Roman" w:hAnsi="Times New Roman" w:cs="Times New Roman"/>
                <w:sz w:val="20"/>
                <w:szCs w:val="20"/>
              </w:rPr>
            </w:pPr>
          </w:p>
        </w:tc>
        <w:tc>
          <w:tcPr>
            <w:tcW w:w="1873"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5EC68B9B" w14:textId="77777777" w:rsidR="007015DB" w:rsidRPr="00F52276" w:rsidRDefault="007015DB" w:rsidP="007015DB">
            <w:pPr>
              <w:rPr>
                <w:rFonts w:ascii="Times New Roman" w:eastAsia="Times New Roman" w:hAnsi="Times New Roman" w:cs="Times New Roman"/>
                <w:sz w:val="20"/>
                <w:szCs w:val="20"/>
              </w:rPr>
            </w:pPr>
          </w:p>
        </w:tc>
        <w:tc>
          <w:tcPr>
            <w:tcW w:w="1710" w:type="dxa"/>
            <w:gridSpan w:val="2"/>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01E69AF2" w14:textId="77777777" w:rsidR="007015DB" w:rsidRPr="00F52276" w:rsidRDefault="007015DB" w:rsidP="007015DB">
            <w:pPr>
              <w:rPr>
                <w:rFonts w:ascii="Times New Roman" w:eastAsia="Times New Roman" w:hAnsi="Times New Roman" w:cs="Times New Roman"/>
                <w:sz w:val="20"/>
                <w:szCs w:val="20"/>
              </w:rPr>
            </w:pPr>
          </w:p>
        </w:tc>
        <w:tc>
          <w:tcPr>
            <w:tcW w:w="1342"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06D2DD08"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SAS Community Meeting Space 8-3pm</w:t>
            </w:r>
          </w:p>
        </w:tc>
      </w:tr>
      <w:tr w:rsidR="007015DB" w:rsidRPr="00F52276" w14:paraId="702E83B1" w14:textId="77777777" w:rsidTr="00CC049E">
        <w:trPr>
          <w:trHeight w:val="750"/>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F505562"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9a</w:t>
            </w:r>
          </w:p>
        </w:tc>
        <w:tc>
          <w:tcPr>
            <w:tcW w:w="135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37E860B3" w14:textId="77777777" w:rsidR="007015DB" w:rsidRPr="00F52276" w:rsidRDefault="007015DB" w:rsidP="007015DB">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8D29388" w14:textId="77777777" w:rsidR="007015DB" w:rsidRPr="00F52276" w:rsidRDefault="007015DB" w:rsidP="007015DB">
            <w:pPr>
              <w:rPr>
                <w:rFonts w:ascii="Times New Roman" w:eastAsia="Times New Roman" w:hAnsi="Times New Roman" w:cs="Times New Roman"/>
                <w:sz w:val="20"/>
                <w:szCs w:val="20"/>
              </w:rPr>
            </w:pPr>
          </w:p>
        </w:tc>
        <w:tc>
          <w:tcPr>
            <w:tcW w:w="189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172C6CF"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Prevention Section Business Meeting &amp; Awards Moshe Israelashvili (mosheil1@tauex.tau.ac.il) 9-10:50am</w:t>
            </w:r>
          </w:p>
        </w:tc>
        <w:tc>
          <w:tcPr>
            <w:tcW w:w="189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5B41DD72"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Transforming Counseling Psychology Curriculum Showcase Amy Reynolds (alr24@buffalo.edu) 9-10:50am</w:t>
            </w:r>
          </w:p>
        </w:tc>
        <w:tc>
          <w:tcPr>
            <w:tcW w:w="1997"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08D94E23" w14:textId="77777777" w:rsidR="007015DB" w:rsidRPr="00F52276" w:rsidRDefault="007015DB" w:rsidP="007015DB">
            <w:pPr>
              <w:jc w:val="center"/>
              <w:rPr>
                <w:rFonts w:ascii="Arial" w:eastAsia="Times New Roman" w:hAnsi="Arial" w:cs="Arial"/>
                <w:b/>
                <w:bCs/>
                <w:sz w:val="20"/>
                <w:szCs w:val="20"/>
              </w:rPr>
            </w:pPr>
          </w:p>
        </w:tc>
        <w:tc>
          <w:tcPr>
            <w:tcW w:w="1873"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2CB97CFC"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CCPTP Business Meeting &amp; Board Meeting Chiachih DC Wang (DCWang@unt.edu) 9-11am</w:t>
            </w:r>
          </w:p>
        </w:tc>
        <w:tc>
          <w:tcPr>
            <w:tcW w:w="1710" w:type="dxa"/>
            <w:gridSpan w:val="2"/>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2FC9813"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Voices of the 2022 SCP Leadership Collaborative Fellows Claytie Davis III (claytie@berkeley.edu) 9-12pm</w:t>
            </w:r>
          </w:p>
        </w:tc>
        <w:tc>
          <w:tcPr>
            <w:tcW w:w="1342" w:type="dxa"/>
            <w:vMerge/>
            <w:tcBorders>
              <w:top w:val="single" w:sz="6" w:space="0" w:color="CCCCCC"/>
              <w:left w:val="single" w:sz="6" w:space="0" w:color="CCCCCC"/>
              <w:bottom w:val="single" w:sz="18" w:space="0" w:color="000000"/>
              <w:right w:val="single" w:sz="18" w:space="0" w:color="000000"/>
            </w:tcBorders>
            <w:vAlign w:val="center"/>
            <w:hideMark/>
          </w:tcPr>
          <w:p w14:paraId="0F630A84" w14:textId="77777777" w:rsidR="007015DB" w:rsidRPr="00F52276" w:rsidRDefault="007015DB" w:rsidP="007015DB">
            <w:pPr>
              <w:rPr>
                <w:rFonts w:ascii="Calibri" w:eastAsia="Times New Roman" w:hAnsi="Calibri" w:cs="Calibri"/>
                <w:b/>
                <w:bCs/>
                <w:sz w:val="22"/>
                <w:szCs w:val="22"/>
              </w:rPr>
            </w:pPr>
          </w:p>
        </w:tc>
      </w:tr>
      <w:tr w:rsidR="007015DB" w:rsidRPr="00F52276" w14:paraId="07D7F52F" w14:textId="77777777" w:rsidTr="00CC049E">
        <w:trPr>
          <w:trHeight w:val="187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37F1749"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10a</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7DAD1A44" w14:textId="77777777" w:rsidR="007015DB" w:rsidRPr="00F52276" w:rsidRDefault="007015DB" w:rsidP="007015DB">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4D59F3B"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Reparations in Counseling Psychology: Taking Action Shaznin Daruwalla (internationaldiv17@gmail.com) 10-10:50am</w:t>
            </w:r>
          </w:p>
        </w:tc>
        <w:tc>
          <w:tcPr>
            <w:tcW w:w="1890" w:type="dxa"/>
            <w:vMerge/>
            <w:tcBorders>
              <w:top w:val="single" w:sz="6" w:space="0" w:color="CCCCCC"/>
              <w:left w:val="single" w:sz="6" w:space="0" w:color="CCCCCC"/>
              <w:bottom w:val="single" w:sz="18" w:space="0" w:color="000000"/>
              <w:right w:val="single" w:sz="18" w:space="0" w:color="000000"/>
            </w:tcBorders>
            <w:vAlign w:val="center"/>
            <w:hideMark/>
          </w:tcPr>
          <w:p w14:paraId="424A9671" w14:textId="77777777" w:rsidR="007015DB" w:rsidRPr="00F52276" w:rsidRDefault="007015DB" w:rsidP="007015DB">
            <w:pPr>
              <w:rPr>
                <w:rFonts w:ascii="Arial" w:eastAsia="Times New Roman" w:hAnsi="Arial" w:cs="Arial"/>
                <w:b/>
                <w:bCs/>
                <w:sz w:val="20"/>
                <w:szCs w:val="20"/>
              </w:rPr>
            </w:pPr>
          </w:p>
        </w:tc>
        <w:tc>
          <w:tcPr>
            <w:tcW w:w="1890" w:type="dxa"/>
            <w:vMerge/>
            <w:tcBorders>
              <w:top w:val="single" w:sz="6" w:space="0" w:color="CCCCCC"/>
              <w:left w:val="single" w:sz="6" w:space="0" w:color="CCCCCC"/>
              <w:bottom w:val="single" w:sz="18" w:space="0" w:color="000000"/>
              <w:right w:val="single" w:sz="18" w:space="0" w:color="000000"/>
            </w:tcBorders>
            <w:vAlign w:val="center"/>
            <w:hideMark/>
          </w:tcPr>
          <w:p w14:paraId="427A3834" w14:textId="77777777" w:rsidR="007015DB" w:rsidRPr="00F52276" w:rsidRDefault="007015DB" w:rsidP="007015DB">
            <w:pPr>
              <w:rPr>
                <w:rFonts w:ascii="Arial" w:eastAsia="Times New Roman" w:hAnsi="Arial" w:cs="Arial"/>
                <w:b/>
                <w:bCs/>
                <w:sz w:val="20"/>
                <w:szCs w:val="20"/>
              </w:rPr>
            </w:pPr>
          </w:p>
        </w:tc>
        <w:tc>
          <w:tcPr>
            <w:tcW w:w="1997"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5CB03D9"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Advisor/Advisee Relationships: A Review and Conversation of the Benefits, Barriers, and Best Practices SAS/Kymbriona Taylor (ktaylor@mail.missouri.edu) 10-10:50am</w:t>
            </w:r>
          </w:p>
        </w:tc>
        <w:tc>
          <w:tcPr>
            <w:tcW w:w="1873" w:type="dxa"/>
            <w:vMerge/>
            <w:tcBorders>
              <w:top w:val="single" w:sz="6" w:space="0" w:color="CCCCCC"/>
              <w:left w:val="single" w:sz="6" w:space="0" w:color="CCCCCC"/>
              <w:bottom w:val="single" w:sz="18" w:space="0" w:color="000000"/>
              <w:right w:val="single" w:sz="18" w:space="0" w:color="000000"/>
            </w:tcBorders>
            <w:vAlign w:val="center"/>
            <w:hideMark/>
          </w:tcPr>
          <w:p w14:paraId="41715650" w14:textId="77777777" w:rsidR="007015DB" w:rsidRPr="00F52276" w:rsidRDefault="007015DB" w:rsidP="007015DB">
            <w:pPr>
              <w:rPr>
                <w:rFonts w:ascii="Arial" w:eastAsia="Times New Roman" w:hAnsi="Arial" w:cs="Arial"/>
                <w:b/>
                <w:bCs/>
                <w:sz w:val="20"/>
                <w:szCs w:val="20"/>
              </w:rPr>
            </w:pPr>
          </w:p>
        </w:tc>
        <w:tc>
          <w:tcPr>
            <w:tcW w:w="1710" w:type="dxa"/>
            <w:gridSpan w:val="2"/>
            <w:vMerge/>
            <w:tcBorders>
              <w:top w:val="single" w:sz="6" w:space="0" w:color="CCCCCC"/>
              <w:left w:val="single" w:sz="6" w:space="0" w:color="CCCCCC"/>
              <w:bottom w:val="single" w:sz="18" w:space="0" w:color="000000"/>
              <w:right w:val="single" w:sz="18" w:space="0" w:color="000000"/>
            </w:tcBorders>
            <w:vAlign w:val="center"/>
            <w:hideMark/>
          </w:tcPr>
          <w:p w14:paraId="34090684" w14:textId="77777777" w:rsidR="007015DB" w:rsidRPr="00F52276" w:rsidRDefault="007015DB" w:rsidP="007015DB">
            <w:pPr>
              <w:rPr>
                <w:rFonts w:ascii="Arial" w:eastAsia="Times New Roman" w:hAnsi="Arial" w:cs="Arial"/>
                <w:b/>
                <w:bCs/>
                <w:sz w:val="20"/>
                <w:szCs w:val="20"/>
              </w:rPr>
            </w:pPr>
          </w:p>
        </w:tc>
        <w:tc>
          <w:tcPr>
            <w:tcW w:w="1342" w:type="dxa"/>
            <w:vMerge/>
            <w:tcBorders>
              <w:top w:val="single" w:sz="6" w:space="0" w:color="CCCCCC"/>
              <w:left w:val="single" w:sz="6" w:space="0" w:color="CCCCCC"/>
              <w:bottom w:val="single" w:sz="18" w:space="0" w:color="000000"/>
              <w:right w:val="single" w:sz="18" w:space="0" w:color="000000"/>
            </w:tcBorders>
            <w:vAlign w:val="center"/>
            <w:hideMark/>
          </w:tcPr>
          <w:p w14:paraId="594BCC6B" w14:textId="77777777" w:rsidR="007015DB" w:rsidRPr="00F52276" w:rsidRDefault="007015DB" w:rsidP="007015DB">
            <w:pPr>
              <w:rPr>
                <w:rFonts w:ascii="Calibri" w:eastAsia="Times New Roman" w:hAnsi="Calibri" w:cs="Calibri"/>
                <w:b/>
                <w:bCs/>
                <w:sz w:val="22"/>
                <w:szCs w:val="22"/>
              </w:rPr>
            </w:pPr>
          </w:p>
        </w:tc>
      </w:tr>
      <w:tr w:rsidR="007015DB" w:rsidRPr="00F52276" w14:paraId="053165A4" w14:textId="77777777" w:rsidTr="00CC049E">
        <w:trPr>
          <w:trHeight w:val="2010"/>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E5C972"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lastRenderedPageBreak/>
              <w:t>11a</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446DC4D3" w14:textId="77777777" w:rsidR="007015DB" w:rsidRPr="00F52276" w:rsidRDefault="007015DB" w:rsidP="007015DB">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224A527"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SIG: Later Career and Retired Psychologists Organization and Social Tom Skovholt (skovh001@umn.edu) 11-11:50am</w:t>
            </w: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12E09320"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IMOC Roundtable Shaznin Daruwalla (internationaldiv17@gmail.com) 11-11:50am</w:t>
            </w: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C78F0D1"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C&amp;T Board Meeting Kerrie Wilkins-Yel (kerriewilkinsyel@gmail.com) 11-11:50am</w:t>
            </w:r>
          </w:p>
        </w:tc>
        <w:tc>
          <w:tcPr>
            <w:tcW w:w="1997"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56BB529F" w14:textId="77777777" w:rsidR="007015DB" w:rsidRPr="00F52276" w:rsidRDefault="007015DB" w:rsidP="007015DB">
            <w:pPr>
              <w:jc w:val="center"/>
              <w:rPr>
                <w:rFonts w:ascii="Arial" w:eastAsia="Times New Roman" w:hAnsi="Arial" w:cs="Arial"/>
                <w:b/>
                <w:bCs/>
                <w:sz w:val="20"/>
                <w:szCs w:val="20"/>
              </w:rPr>
            </w:pPr>
          </w:p>
        </w:tc>
        <w:tc>
          <w:tcPr>
            <w:tcW w:w="1873"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F5CD71A"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Orientation to ABPP Certification Sharon Bowman (sharonbowman.4.17@gmail.com 11-11:50am</w:t>
            </w:r>
          </w:p>
        </w:tc>
        <w:tc>
          <w:tcPr>
            <w:tcW w:w="1710" w:type="dxa"/>
            <w:gridSpan w:val="2"/>
            <w:vMerge/>
            <w:tcBorders>
              <w:top w:val="single" w:sz="6" w:space="0" w:color="CCCCCC"/>
              <w:left w:val="single" w:sz="6" w:space="0" w:color="CCCCCC"/>
              <w:bottom w:val="single" w:sz="18" w:space="0" w:color="000000"/>
              <w:right w:val="single" w:sz="18" w:space="0" w:color="000000"/>
            </w:tcBorders>
            <w:vAlign w:val="center"/>
            <w:hideMark/>
          </w:tcPr>
          <w:p w14:paraId="27B4EDC4" w14:textId="77777777" w:rsidR="007015DB" w:rsidRPr="00F52276" w:rsidRDefault="007015DB" w:rsidP="007015DB">
            <w:pPr>
              <w:rPr>
                <w:rFonts w:ascii="Arial" w:eastAsia="Times New Roman" w:hAnsi="Arial" w:cs="Arial"/>
                <w:b/>
                <w:bCs/>
                <w:sz w:val="20"/>
                <w:szCs w:val="20"/>
              </w:rPr>
            </w:pPr>
          </w:p>
        </w:tc>
        <w:tc>
          <w:tcPr>
            <w:tcW w:w="1342" w:type="dxa"/>
            <w:vMerge/>
            <w:tcBorders>
              <w:top w:val="single" w:sz="6" w:space="0" w:color="CCCCCC"/>
              <w:left w:val="single" w:sz="6" w:space="0" w:color="CCCCCC"/>
              <w:bottom w:val="single" w:sz="18" w:space="0" w:color="000000"/>
              <w:right w:val="single" w:sz="18" w:space="0" w:color="000000"/>
            </w:tcBorders>
            <w:vAlign w:val="center"/>
            <w:hideMark/>
          </w:tcPr>
          <w:p w14:paraId="631252A4" w14:textId="77777777" w:rsidR="007015DB" w:rsidRPr="00F52276" w:rsidRDefault="007015DB" w:rsidP="007015DB">
            <w:pPr>
              <w:rPr>
                <w:rFonts w:ascii="Calibri" w:eastAsia="Times New Roman" w:hAnsi="Calibri" w:cs="Calibri"/>
                <w:b/>
                <w:bCs/>
                <w:sz w:val="22"/>
                <w:szCs w:val="22"/>
              </w:rPr>
            </w:pPr>
          </w:p>
        </w:tc>
      </w:tr>
      <w:tr w:rsidR="007015DB" w:rsidRPr="00F52276" w14:paraId="169E8FE4" w14:textId="77777777" w:rsidTr="00CC049E">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14EF70"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12p</w:t>
            </w:r>
          </w:p>
        </w:tc>
        <w:tc>
          <w:tcPr>
            <w:tcW w:w="135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653271A1" w14:textId="77777777" w:rsidR="007015DB" w:rsidRPr="00F52276" w:rsidRDefault="007015DB" w:rsidP="007015DB">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5B3E1470" w14:textId="77777777" w:rsidR="007015DB" w:rsidRPr="00F52276"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77A2FC8D" w14:textId="77777777" w:rsidR="007015DB" w:rsidRPr="00F52276"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2BFB4B1" w14:textId="77777777" w:rsidR="007015DB" w:rsidRPr="00F52276" w:rsidRDefault="007015DB" w:rsidP="007015DB">
            <w:pPr>
              <w:rPr>
                <w:rFonts w:ascii="Times New Roman" w:eastAsia="Times New Roman" w:hAnsi="Times New Roman" w:cs="Times New Roman"/>
                <w:sz w:val="20"/>
                <w:szCs w:val="20"/>
              </w:rPr>
            </w:pPr>
          </w:p>
        </w:tc>
        <w:tc>
          <w:tcPr>
            <w:tcW w:w="1997"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F83D3B9"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SASOGD Award Ceremony &amp; Business Meeting Meredith Maroney (meredith.maroney5@gmail.com) 12-12:50pm</w:t>
            </w:r>
          </w:p>
        </w:tc>
        <w:tc>
          <w:tcPr>
            <w:tcW w:w="1873"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302A2A66" w14:textId="77777777" w:rsidR="007015DB" w:rsidRPr="00F52276" w:rsidRDefault="007015DB" w:rsidP="007015DB">
            <w:pPr>
              <w:rPr>
                <w:rFonts w:ascii="Times New Roman" w:eastAsia="Times New Roman" w:hAnsi="Times New Roman" w:cs="Times New Roman"/>
                <w:sz w:val="20"/>
                <w:szCs w:val="20"/>
              </w:rPr>
            </w:pPr>
          </w:p>
        </w:tc>
        <w:tc>
          <w:tcPr>
            <w:tcW w:w="1710" w:type="dxa"/>
            <w:gridSpan w:val="2"/>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5CA95A7A" w14:textId="77777777" w:rsidR="007015DB" w:rsidRPr="00F52276" w:rsidRDefault="007015DB" w:rsidP="007015DB">
            <w:pPr>
              <w:rPr>
                <w:rFonts w:ascii="Times New Roman" w:eastAsia="Times New Roman" w:hAnsi="Times New Roman" w:cs="Times New Roman"/>
                <w:sz w:val="20"/>
                <w:szCs w:val="20"/>
              </w:rPr>
            </w:pPr>
          </w:p>
        </w:tc>
        <w:tc>
          <w:tcPr>
            <w:tcW w:w="1342" w:type="dxa"/>
            <w:vMerge/>
            <w:tcBorders>
              <w:top w:val="single" w:sz="6" w:space="0" w:color="CCCCCC"/>
              <w:left w:val="single" w:sz="6" w:space="0" w:color="CCCCCC"/>
              <w:bottom w:val="single" w:sz="18" w:space="0" w:color="000000"/>
              <w:right w:val="single" w:sz="18" w:space="0" w:color="000000"/>
            </w:tcBorders>
            <w:vAlign w:val="center"/>
            <w:hideMark/>
          </w:tcPr>
          <w:p w14:paraId="6800E8D6" w14:textId="77777777" w:rsidR="007015DB" w:rsidRPr="00F52276" w:rsidRDefault="007015DB" w:rsidP="007015DB">
            <w:pPr>
              <w:rPr>
                <w:rFonts w:ascii="Calibri" w:eastAsia="Times New Roman" w:hAnsi="Calibri" w:cs="Calibri"/>
                <w:b/>
                <w:bCs/>
                <w:sz w:val="22"/>
                <w:szCs w:val="22"/>
              </w:rPr>
            </w:pPr>
          </w:p>
        </w:tc>
      </w:tr>
      <w:tr w:rsidR="007015DB" w:rsidRPr="00F52276" w14:paraId="56538EEA" w14:textId="77777777" w:rsidTr="00CC049E">
        <w:trPr>
          <w:trHeight w:val="163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02E05D"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1p</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75663503" w14:textId="77777777" w:rsidR="007015DB" w:rsidRPr="00F52276" w:rsidRDefault="007015DB" w:rsidP="007015DB">
            <w:pPr>
              <w:jc w:val="center"/>
              <w:rPr>
                <w:rFonts w:ascii="Calibri" w:eastAsia="Times New Roman" w:hAnsi="Calibri" w:cs="Calibri"/>
                <w:sz w:val="22"/>
                <w:szCs w:val="22"/>
              </w:rPr>
            </w:pPr>
          </w:p>
        </w:tc>
        <w:tc>
          <w:tcPr>
            <w:tcW w:w="162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D0C9D23"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Supervision &amp; Training Section Awards Ceremony and Social Stephanie Graham (drstephaniegraham@gmail.com) 1-2:50pm</w:t>
            </w: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17F53B08"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Interpersonal Sources for Thriving Internationals Roundtables Hang-Shim Lee (hangshim@konkuk.ac.kr) 1-1:50pm</w:t>
            </w: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5E66A5D"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Sex Positivity SIG Dena Abbott (dabbott5@unl.edu) 1-1:50pm</w:t>
            </w:r>
          </w:p>
        </w:tc>
        <w:tc>
          <w:tcPr>
            <w:tcW w:w="1997"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38B3E0F"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Korean Psychology Network (KPN) Official Meeting Shaznin Daruwalla (internationaldiv17@gmail.com) 1-3pm</w:t>
            </w:r>
          </w:p>
        </w:tc>
        <w:tc>
          <w:tcPr>
            <w:tcW w:w="1873"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99F2F49"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Health Section Board Meeting, Roundtable and Awards Ceremony Trisha Raque (trisha.raque@du.edu) 1-2:50pm</w:t>
            </w:r>
          </w:p>
        </w:tc>
        <w:tc>
          <w:tcPr>
            <w:tcW w:w="1710" w:type="dxa"/>
            <w:gridSpan w:val="2"/>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1AE60107"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African Psychogical Network Business Meeting Shaznin Daruwalla (internationaldiv17@gmail.com) 1-2:30pm</w:t>
            </w:r>
          </w:p>
        </w:tc>
        <w:tc>
          <w:tcPr>
            <w:tcW w:w="1342" w:type="dxa"/>
            <w:vMerge/>
            <w:tcBorders>
              <w:top w:val="single" w:sz="6" w:space="0" w:color="CCCCCC"/>
              <w:left w:val="single" w:sz="6" w:space="0" w:color="CCCCCC"/>
              <w:bottom w:val="single" w:sz="18" w:space="0" w:color="000000"/>
              <w:right w:val="single" w:sz="18" w:space="0" w:color="000000"/>
            </w:tcBorders>
            <w:vAlign w:val="center"/>
            <w:hideMark/>
          </w:tcPr>
          <w:p w14:paraId="04C2268A" w14:textId="77777777" w:rsidR="007015DB" w:rsidRPr="00F52276" w:rsidRDefault="007015DB" w:rsidP="007015DB">
            <w:pPr>
              <w:rPr>
                <w:rFonts w:ascii="Calibri" w:eastAsia="Times New Roman" w:hAnsi="Calibri" w:cs="Calibri"/>
                <w:b/>
                <w:bCs/>
                <w:sz w:val="22"/>
                <w:szCs w:val="22"/>
              </w:rPr>
            </w:pPr>
          </w:p>
        </w:tc>
      </w:tr>
      <w:tr w:rsidR="007015DB" w:rsidRPr="00F52276" w14:paraId="62B5DB88" w14:textId="77777777" w:rsidTr="00CC049E">
        <w:trPr>
          <w:trHeight w:val="31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9E7E73"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2p</w:t>
            </w:r>
          </w:p>
        </w:tc>
        <w:tc>
          <w:tcPr>
            <w:tcW w:w="1350" w:type="dxa"/>
            <w:tcBorders>
              <w:top w:val="single" w:sz="6" w:space="0" w:color="CCCCCC"/>
              <w:left w:val="single" w:sz="6" w:space="0" w:color="CCCCCC"/>
              <w:bottom w:val="single" w:sz="18"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0165DAA5" w14:textId="77777777" w:rsidR="007015DB" w:rsidRPr="00F52276" w:rsidRDefault="007015DB" w:rsidP="007015DB">
            <w:pPr>
              <w:jc w:val="center"/>
              <w:rPr>
                <w:rFonts w:ascii="Calibri" w:eastAsia="Times New Roman" w:hAnsi="Calibri" w:cs="Calibri"/>
                <w:sz w:val="22"/>
                <w:szCs w:val="22"/>
              </w:rPr>
            </w:pPr>
          </w:p>
        </w:tc>
        <w:tc>
          <w:tcPr>
            <w:tcW w:w="1620" w:type="dxa"/>
            <w:vMerge/>
            <w:tcBorders>
              <w:top w:val="single" w:sz="6" w:space="0" w:color="CCCCCC"/>
              <w:left w:val="single" w:sz="6" w:space="0" w:color="CCCCCC"/>
              <w:bottom w:val="single" w:sz="18" w:space="0" w:color="000000"/>
              <w:right w:val="single" w:sz="18" w:space="0" w:color="000000"/>
            </w:tcBorders>
            <w:vAlign w:val="center"/>
            <w:hideMark/>
          </w:tcPr>
          <w:p w14:paraId="3B81AFC1" w14:textId="77777777" w:rsidR="007015DB" w:rsidRPr="00F52276" w:rsidRDefault="007015DB" w:rsidP="007015DB">
            <w:pPr>
              <w:rPr>
                <w:rFonts w:ascii="Arial" w:eastAsia="Times New Roman" w:hAnsi="Arial" w:cs="Arial"/>
                <w:b/>
                <w:bCs/>
                <w:sz w:val="20"/>
                <w:szCs w:val="20"/>
              </w:rPr>
            </w:pP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9404159"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Prevention Section Post-COVID Roundtable Meeting Moshe Israelashvili (mosheil1@tauex.tau.ac.il) 2-2:50pm</w:t>
            </w: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117EE84"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IMOC, International and Immigration Initiative Committee Meeting Shaznin Daruwalla (internationaldiv17@gmail.com) 2-2:50pm</w:t>
            </w:r>
          </w:p>
        </w:tc>
        <w:tc>
          <w:tcPr>
            <w:tcW w:w="1997" w:type="dxa"/>
            <w:vMerge/>
            <w:tcBorders>
              <w:top w:val="single" w:sz="6" w:space="0" w:color="CCCCCC"/>
              <w:left w:val="single" w:sz="6" w:space="0" w:color="CCCCCC"/>
              <w:bottom w:val="single" w:sz="18" w:space="0" w:color="000000"/>
              <w:right w:val="single" w:sz="18" w:space="0" w:color="000000"/>
            </w:tcBorders>
            <w:vAlign w:val="center"/>
            <w:hideMark/>
          </w:tcPr>
          <w:p w14:paraId="7E26091A" w14:textId="77777777" w:rsidR="007015DB" w:rsidRPr="00F52276" w:rsidRDefault="007015DB" w:rsidP="007015DB">
            <w:pPr>
              <w:rPr>
                <w:rFonts w:ascii="Arial" w:eastAsia="Times New Roman" w:hAnsi="Arial" w:cs="Arial"/>
                <w:b/>
                <w:bCs/>
                <w:sz w:val="20"/>
                <w:szCs w:val="20"/>
              </w:rPr>
            </w:pPr>
          </w:p>
        </w:tc>
        <w:tc>
          <w:tcPr>
            <w:tcW w:w="1873" w:type="dxa"/>
            <w:vMerge/>
            <w:tcBorders>
              <w:top w:val="single" w:sz="6" w:space="0" w:color="CCCCCC"/>
              <w:left w:val="single" w:sz="6" w:space="0" w:color="CCCCCC"/>
              <w:bottom w:val="single" w:sz="18" w:space="0" w:color="000000"/>
              <w:right w:val="single" w:sz="18" w:space="0" w:color="000000"/>
            </w:tcBorders>
            <w:vAlign w:val="center"/>
            <w:hideMark/>
          </w:tcPr>
          <w:p w14:paraId="4ADA07D7" w14:textId="77777777" w:rsidR="007015DB" w:rsidRPr="00F52276" w:rsidRDefault="007015DB" w:rsidP="007015DB">
            <w:pPr>
              <w:rPr>
                <w:rFonts w:ascii="Arial" w:eastAsia="Times New Roman" w:hAnsi="Arial" w:cs="Arial"/>
                <w:b/>
                <w:bCs/>
                <w:sz w:val="20"/>
                <w:szCs w:val="20"/>
              </w:rPr>
            </w:pPr>
          </w:p>
        </w:tc>
        <w:tc>
          <w:tcPr>
            <w:tcW w:w="1710" w:type="dxa"/>
            <w:gridSpan w:val="2"/>
            <w:vMerge/>
            <w:tcBorders>
              <w:top w:val="single" w:sz="6" w:space="0" w:color="CCCCCC"/>
              <w:left w:val="single" w:sz="6" w:space="0" w:color="CCCCCC"/>
              <w:bottom w:val="single" w:sz="18" w:space="0" w:color="000000"/>
              <w:right w:val="single" w:sz="18" w:space="0" w:color="000000"/>
            </w:tcBorders>
            <w:vAlign w:val="center"/>
            <w:hideMark/>
          </w:tcPr>
          <w:p w14:paraId="296BA291" w14:textId="77777777" w:rsidR="007015DB" w:rsidRPr="00F52276" w:rsidRDefault="007015DB" w:rsidP="007015DB">
            <w:pPr>
              <w:rPr>
                <w:rFonts w:ascii="Arial" w:eastAsia="Times New Roman" w:hAnsi="Arial" w:cs="Arial"/>
                <w:b/>
                <w:bCs/>
                <w:sz w:val="20"/>
                <w:szCs w:val="20"/>
              </w:rPr>
            </w:pPr>
          </w:p>
        </w:tc>
        <w:tc>
          <w:tcPr>
            <w:tcW w:w="1342" w:type="dxa"/>
            <w:vMerge/>
            <w:tcBorders>
              <w:top w:val="single" w:sz="6" w:space="0" w:color="CCCCCC"/>
              <w:left w:val="single" w:sz="6" w:space="0" w:color="CCCCCC"/>
              <w:bottom w:val="single" w:sz="18" w:space="0" w:color="000000"/>
              <w:right w:val="single" w:sz="18" w:space="0" w:color="000000"/>
            </w:tcBorders>
            <w:vAlign w:val="center"/>
            <w:hideMark/>
          </w:tcPr>
          <w:p w14:paraId="214857E3" w14:textId="77777777" w:rsidR="007015DB" w:rsidRPr="00F52276" w:rsidRDefault="007015DB" w:rsidP="007015DB">
            <w:pPr>
              <w:rPr>
                <w:rFonts w:ascii="Calibri" w:eastAsia="Times New Roman" w:hAnsi="Calibri" w:cs="Calibri"/>
                <w:b/>
                <w:bCs/>
                <w:sz w:val="22"/>
                <w:szCs w:val="22"/>
              </w:rPr>
            </w:pPr>
          </w:p>
        </w:tc>
      </w:tr>
      <w:tr w:rsidR="007015DB" w:rsidRPr="00F52276" w14:paraId="05EEB182" w14:textId="77777777" w:rsidTr="00380F40">
        <w:trPr>
          <w:trHeight w:val="315"/>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75B3E704"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3p</w:t>
            </w:r>
          </w:p>
        </w:tc>
        <w:tc>
          <w:tcPr>
            <w:tcW w:w="13672" w:type="dxa"/>
            <w:gridSpan w:val="9"/>
            <w:vMerge w:val="restart"/>
            <w:tcBorders>
              <w:top w:val="single" w:sz="6" w:space="0" w:color="CCCCCC"/>
              <w:left w:val="single" w:sz="6" w:space="0" w:color="CCCCCC"/>
              <w:bottom w:val="single" w:sz="18" w:space="0" w:color="000000"/>
              <w:right w:val="single" w:sz="18" w:space="0" w:color="000000"/>
            </w:tcBorders>
            <w:shd w:val="clear" w:color="auto" w:fill="D9D9D9"/>
            <w:tcMar>
              <w:top w:w="30" w:type="dxa"/>
              <w:left w:w="45" w:type="dxa"/>
              <w:bottom w:w="30" w:type="dxa"/>
              <w:right w:w="45" w:type="dxa"/>
            </w:tcMar>
            <w:vAlign w:val="center"/>
            <w:hideMark/>
          </w:tcPr>
          <w:p w14:paraId="11B272E7" w14:textId="77777777" w:rsidR="007015DB" w:rsidRPr="00F52276" w:rsidRDefault="007015DB" w:rsidP="007015DB">
            <w:pPr>
              <w:jc w:val="center"/>
              <w:rPr>
                <w:rFonts w:ascii="Arial" w:eastAsia="Times New Roman" w:hAnsi="Arial" w:cs="Arial"/>
                <w:b/>
                <w:bCs/>
                <w:sz w:val="20"/>
                <w:szCs w:val="20"/>
              </w:rPr>
            </w:pPr>
            <w:r w:rsidRPr="00F52276">
              <w:rPr>
                <w:rFonts w:ascii="Arial" w:eastAsia="Times New Roman" w:hAnsi="Arial" w:cs="Arial"/>
                <w:b/>
                <w:bCs/>
                <w:sz w:val="20"/>
                <w:szCs w:val="20"/>
              </w:rPr>
              <w:t>SCP Fellows Talks (3-5)</w:t>
            </w:r>
          </w:p>
        </w:tc>
      </w:tr>
      <w:tr w:rsidR="007015DB" w:rsidRPr="00F52276" w14:paraId="732371CE" w14:textId="77777777" w:rsidTr="00380F40">
        <w:trPr>
          <w:trHeight w:val="315"/>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311C746F"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4p</w:t>
            </w:r>
          </w:p>
        </w:tc>
        <w:tc>
          <w:tcPr>
            <w:tcW w:w="13672" w:type="dxa"/>
            <w:gridSpan w:val="9"/>
            <w:vMerge/>
            <w:tcBorders>
              <w:top w:val="single" w:sz="6" w:space="0" w:color="CCCCCC"/>
              <w:left w:val="single" w:sz="6" w:space="0" w:color="000000"/>
              <w:bottom w:val="single" w:sz="6" w:space="0" w:color="000000"/>
              <w:right w:val="single" w:sz="18" w:space="0" w:color="000000"/>
            </w:tcBorders>
            <w:vAlign w:val="center"/>
            <w:hideMark/>
          </w:tcPr>
          <w:p w14:paraId="2BABA69C" w14:textId="77777777" w:rsidR="007015DB" w:rsidRPr="00F52276" w:rsidRDefault="007015DB" w:rsidP="007015DB">
            <w:pPr>
              <w:rPr>
                <w:rFonts w:ascii="Arial" w:eastAsia="Times New Roman" w:hAnsi="Arial" w:cs="Arial"/>
                <w:b/>
                <w:bCs/>
                <w:sz w:val="20"/>
                <w:szCs w:val="20"/>
              </w:rPr>
            </w:pPr>
          </w:p>
        </w:tc>
      </w:tr>
      <w:tr w:rsidR="007015DB" w:rsidRPr="00F52276" w14:paraId="5D1D7617" w14:textId="77777777" w:rsidTr="00380F40">
        <w:trPr>
          <w:trHeight w:val="133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1D1E273" w14:textId="77777777" w:rsidR="007015DB" w:rsidRPr="00F52276" w:rsidRDefault="007015DB" w:rsidP="007015DB">
            <w:pPr>
              <w:jc w:val="center"/>
              <w:rPr>
                <w:rFonts w:ascii="Calibri" w:eastAsia="Times New Roman" w:hAnsi="Calibri" w:cs="Calibri"/>
                <w:sz w:val="22"/>
                <w:szCs w:val="22"/>
              </w:rPr>
            </w:pPr>
            <w:r w:rsidRPr="00F52276">
              <w:rPr>
                <w:rFonts w:ascii="Calibri" w:eastAsia="Times New Roman" w:hAnsi="Calibri" w:cs="Calibri"/>
                <w:sz w:val="22"/>
                <w:szCs w:val="22"/>
              </w:rPr>
              <w:t>5p</w:t>
            </w:r>
          </w:p>
        </w:tc>
        <w:tc>
          <w:tcPr>
            <w:tcW w:w="1350"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5BE91DEF" w14:textId="77777777" w:rsidR="007015DB" w:rsidRPr="00F52276" w:rsidRDefault="007015DB" w:rsidP="007015DB">
            <w:pPr>
              <w:jc w:val="center"/>
              <w:rPr>
                <w:rFonts w:ascii="Calibri" w:eastAsia="Times New Roman" w:hAnsi="Calibri" w:cs="Calibri"/>
                <w:sz w:val="22"/>
                <w:szCs w:val="22"/>
              </w:rPr>
            </w:pPr>
          </w:p>
        </w:tc>
        <w:tc>
          <w:tcPr>
            <w:tcW w:w="1620"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192E3098" w14:textId="77777777" w:rsidR="007015DB" w:rsidRPr="00F52276"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1C0AF7BC" w14:textId="77777777" w:rsidR="007015DB" w:rsidRPr="00F52276"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6BCEA9D5" w14:textId="77777777" w:rsidR="007015DB" w:rsidRPr="00F52276" w:rsidRDefault="007015DB" w:rsidP="007015DB">
            <w:pPr>
              <w:rPr>
                <w:rFonts w:ascii="Times New Roman" w:eastAsia="Times New Roman" w:hAnsi="Times New Roman" w:cs="Times New Roman"/>
                <w:sz w:val="20"/>
                <w:szCs w:val="20"/>
              </w:rPr>
            </w:pPr>
          </w:p>
        </w:tc>
        <w:tc>
          <w:tcPr>
            <w:tcW w:w="1997"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7256359B" w14:textId="77777777" w:rsidR="007015DB" w:rsidRPr="00F52276" w:rsidRDefault="007015DB" w:rsidP="007015DB">
            <w:pPr>
              <w:rPr>
                <w:rFonts w:ascii="Times New Roman" w:eastAsia="Times New Roman" w:hAnsi="Times New Roman" w:cs="Times New Roman"/>
                <w:sz w:val="20"/>
                <w:szCs w:val="20"/>
              </w:rPr>
            </w:pPr>
          </w:p>
        </w:tc>
        <w:tc>
          <w:tcPr>
            <w:tcW w:w="3180" w:type="dxa"/>
            <w:gridSpan w:val="2"/>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A40CA2B" w14:textId="77777777" w:rsidR="007015DB" w:rsidRPr="00F52276" w:rsidRDefault="007015DB" w:rsidP="007015DB">
            <w:pPr>
              <w:jc w:val="center"/>
              <w:rPr>
                <w:rFonts w:ascii="Calibri" w:eastAsia="Times New Roman" w:hAnsi="Calibri" w:cs="Calibri"/>
                <w:b/>
                <w:bCs/>
                <w:sz w:val="22"/>
                <w:szCs w:val="22"/>
              </w:rPr>
            </w:pPr>
            <w:r w:rsidRPr="00F52276">
              <w:rPr>
                <w:rFonts w:ascii="Calibri" w:eastAsia="Times New Roman" w:hAnsi="Calibri" w:cs="Calibri"/>
                <w:b/>
                <w:bCs/>
                <w:sz w:val="22"/>
                <w:szCs w:val="22"/>
              </w:rPr>
              <w:t>Jernigan and Associates Session 5-5:50pm</w:t>
            </w:r>
          </w:p>
        </w:tc>
        <w:tc>
          <w:tcPr>
            <w:tcW w:w="403"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3298B75A" w14:textId="77777777" w:rsidR="007015DB" w:rsidRPr="00F52276" w:rsidRDefault="007015DB" w:rsidP="007015DB">
            <w:pPr>
              <w:jc w:val="center"/>
              <w:rPr>
                <w:rFonts w:ascii="Calibri" w:eastAsia="Times New Roman" w:hAnsi="Calibri" w:cs="Calibri"/>
                <w:b/>
                <w:bCs/>
                <w:sz w:val="22"/>
                <w:szCs w:val="22"/>
              </w:rPr>
            </w:pPr>
          </w:p>
        </w:tc>
        <w:tc>
          <w:tcPr>
            <w:tcW w:w="1342" w:type="dxa"/>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center"/>
            <w:hideMark/>
          </w:tcPr>
          <w:p w14:paraId="27BEC878" w14:textId="77777777" w:rsidR="007015DB" w:rsidRPr="00F52276" w:rsidRDefault="007015DB" w:rsidP="007015DB">
            <w:pPr>
              <w:rPr>
                <w:rFonts w:ascii="Times New Roman" w:eastAsia="Times New Roman" w:hAnsi="Times New Roman" w:cs="Times New Roman"/>
                <w:sz w:val="20"/>
                <w:szCs w:val="20"/>
              </w:rPr>
            </w:pPr>
          </w:p>
        </w:tc>
      </w:tr>
    </w:tbl>
    <w:p w14:paraId="60DB3B0D" w14:textId="2AAD63F9" w:rsidR="00CC049E" w:rsidRDefault="00CC049E">
      <w:pPr>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712"/>
        <w:gridCol w:w="1350"/>
        <w:gridCol w:w="1980"/>
        <w:gridCol w:w="2430"/>
        <w:gridCol w:w="1890"/>
        <w:gridCol w:w="1710"/>
        <w:gridCol w:w="1530"/>
        <w:gridCol w:w="1530"/>
        <w:gridCol w:w="1252"/>
      </w:tblGrid>
      <w:tr w:rsidR="00380F40" w:rsidRPr="00380F40" w14:paraId="65932DC5" w14:textId="77777777" w:rsidTr="00CC049E">
        <w:trPr>
          <w:trHeight w:val="315"/>
        </w:trPr>
        <w:tc>
          <w:tcPr>
            <w:tcW w:w="14384" w:type="dxa"/>
            <w:gridSpan w:val="9"/>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30" w:type="dxa"/>
              <w:left w:w="45" w:type="dxa"/>
              <w:bottom w:w="30" w:type="dxa"/>
              <w:right w:w="45" w:type="dxa"/>
            </w:tcMar>
            <w:vAlign w:val="center"/>
            <w:hideMark/>
          </w:tcPr>
          <w:p w14:paraId="774678BF" w14:textId="77777777" w:rsidR="00380F40" w:rsidRPr="00380F40" w:rsidRDefault="00380F40" w:rsidP="00380F40">
            <w:pPr>
              <w:jc w:val="center"/>
              <w:rPr>
                <w:rFonts w:ascii="Arial" w:eastAsia="Times New Roman" w:hAnsi="Arial" w:cs="Arial"/>
                <w:b/>
                <w:bCs/>
              </w:rPr>
            </w:pPr>
            <w:r w:rsidRPr="00380F40">
              <w:rPr>
                <w:rFonts w:ascii="Arial" w:eastAsia="Times New Roman" w:hAnsi="Arial" w:cs="Arial"/>
                <w:b/>
                <w:bCs/>
              </w:rPr>
              <w:t>Saturday, August 6, 2022</w:t>
            </w:r>
          </w:p>
        </w:tc>
      </w:tr>
      <w:tr w:rsidR="007015DB" w:rsidRPr="00380F40" w14:paraId="365194D1" w14:textId="77777777" w:rsidTr="00CC049E">
        <w:trPr>
          <w:trHeight w:val="315"/>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A4FDE78" w14:textId="2227A7A3" w:rsidR="007015DB" w:rsidRPr="00380F40" w:rsidRDefault="007015DB" w:rsidP="007015DB">
            <w:pPr>
              <w:rPr>
                <w:rFonts w:ascii="Arial" w:eastAsia="Times New Roman" w:hAnsi="Arial" w:cs="Arial"/>
                <w:sz w:val="20"/>
                <w:szCs w:val="20"/>
              </w:rPr>
            </w:pPr>
            <w:r>
              <w:rPr>
                <w:rFonts w:ascii="Arial" w:eastAsia="Times New Roman" w:hAnsi="Arial" w:cs="Arial"/>
                <w:sz w:val="20"/>
                <w:szCs w:val="20"/>
              </w:rPr>
              <w:t>EDT</w:t>
            </w:r>
          </w:p>
        </w:tc>
        <w:tc>
          <w:tcPr>
            <w:tcW w:w="135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45167DC1"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ZOOM ONLY</w:t>
            </w:r>
          </w:p>
        </w:tc>
        <w:tc>
          <w:tcPr>
            <w:tcW w:w="198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AE33EFE"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HYBRID ROOM</w:t>
            </w:r>
          </w:p>
        </w:tc>
        <w:tc>
          <w:tcPr>
            <w:tcW w:w="24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AF43CA3"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HYBRID ROOM</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6C7130F"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HYBRID ROOM</w:t>
            </w:r>
          </w:p>
        </w:tc>
        <w:tc>
          <w:tcPr>
            <w:tcW w:w="171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E32D1C1" w14:textId="77777777" w:rsidR="007015DB" w:rsidRPr="00380F40" w:rsidRDefault="007015DB" w:rsidP="007015DB">
            <w:pPr>
              <w:jc w:val="center"/>
              <w:rPr>
                <w:rFonts w:ascii="Calibri" w:eastAsia="Times New Roman" w:hAnsi="Calibri" w:cs="Calibri"/>
                <w:b/>
                <w:bCs/>
                <w:sz w:val="22"/>
                <w:szCs w:val="22"/>
              </w:rPr>
            </w:pPr>
          </w:p>
        </w:tc>
        <w:tc>
          <w:tcPr>
            <w:tcW w:w="15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2B7D8AF3"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HYBRID ROOM</w:t>
            </w:r>
          </w:p>
        </w:tc>
        <w:tc>
          <w:tcPr>
            <w:tcW w:w="15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A485F00"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HYBRID ROOM</w:t>
            </w:r>
          </w:p>
        </w:tc>
        <w:tc>
          <w:tcPr>
            <w:tcW w:w="1252"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5714ADC"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SAS ROOM</w:t>
            </w:r>
          </w:p>
        </w:tc>
      </w:tr>
      <w:tr w:rsidR="007015DB" w:rsidRPr="00380F40" w14:paraId="2C87A781" w14:textId="77777777" w:rsidTr="00CC049E">
        <w:trPr>
          <w:trHeight w:val="615"/>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2C6E6EC"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Room</w:t>
            </w:r>
          </w:p>
        </w:tc>
        <w:tc>
          <w:tcPr>
            <w:tcW w:w="1350" w:type="dxa"/>
            <w:tcBorders>
              <w:top w:val="single" w:sz="6" w:space="0" w:color="CCCCCC"/>
              <w:left w:val="single" w:sz="6" w:space="0" w:color="CCCCCC"/>
              <w:bottom w:val="single" w:sz="6"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5395D322"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Virtual/Zoom Room</w:t>
            </w:r>
          </w:p>
        </w:tc>
        <w:tc>
          <w:tcPr>
            <w:tcW w:w="198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35D1B2AB"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Avenue 1 (60)</w:t>
            </w:r>
          </w:p>
        </w:tc>
        <w:tc>
          <w:tcPr>
            <w:tcW w:w="24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8C01280"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Avenue 2 (60)</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0B92A42D"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Avenue 3 (60)</w:t>
            </w:r>
          </w:p>
        </w:tc>
        <w:tc>
          <w:tcPr>
            <w:tcW w:w="171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3B10680"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Avenue 4 (60)</w:t>
            </w:r>
          </w:p>
        </w:tc>
        <w:tc>
          <w:tcPr>
            <w:tcW w:w="15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5059F8F"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North Grand (200)</w:t>
            </w:r>
          </w:p>
        </w:tc>
        <w:tc>
          <w:tcPr>
            <w:tcW w:w="15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53C7028C"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Center Grand (200)</w:t>
            </w:r>
          </w:p>
        </w:tc>
        <w:tc>
          <w:tcPr>
            <w:tcW w:w="1252"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4B98749"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South Grand (200)</w:t>
            </w:r>
          </w:p>
        </w:tc>
      </w:tr>
      <w:tr w:rsidR="007015DB" w:rsidRPr="00380F40" w14:paraId="589B33F6" w14:textId="77777777" w:rsidTr="00CC049E">
        <w:trPr>
          <w:trHeight w:val="660"/>
        </w:trPr>
        <w:tc>
          <w:tcPr>
            <w:tcW w:w="712"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B31CB3D"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Room Set Up</w:t>
            </w:r>
          </w:p>
        </w:tc>
        <w:tc>
          <w:tcPr>
            <w:tcW w:w="1350" w:type="dxa"/>
            <w:tcBorders>
              <w:top w:val="single" w:sz="6" w:space="0" w:color="CCCCCC"/>
              <w:left w:val="single" w:sz="6" w:space="0" w:color="CCCCCC"/>
              <w:bottom w:val="single" w:sz="18" w:space="0" w:color="000000"/>
              <w:right w:val="single" w:sz="6" w:space="0" w:color="000000"/>
            </w:tcBorders>
            <w:shd w:val="clear" w:color="auto" w:fill="C5E0B3" w:themeFill="accent6" w:themeFillTint="66"/>
            <w:tcMar>
              <w:top w:w="30" w:type="dxa"/>
              <w:left w:w="45" w:type="dxa"/>
              <w:bottom w:w="30" w:type="dxa"/>
              <w:right w:w="45" w:type="dxa"/>
            </w:tcMar>
            <w:vAlign w:val="center"/>
            <w:hideMark/>
          </w:tcPr>
          <w:p w14:paraId="704ED905" w14:textId="77777777" w:rsidR="007015DB" w:rsidRPr="00380F40" w:rsidRDefault="007015DB" w:rsidP="007015DB">
            <w:pPr>
              <w:jc w:val="center"/>
              <w:rPr>
                <w:rFonts w:ascii="Calibri" w:eastAsia="Times New Roman" w:hAnsi="Calibri" w:cs="Calibri"/>
                <w:sz w:val="22"/>
                <w:szCs w:val="22"/>
              </w:rPr>
            </w:pPr>
          </w:p>
        </w:tc>
        <w:tc>
          <w:tcPr>
            <w:tcW w:w="198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BE88A62"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Reception</w:t>
            </w:r>
          </w:p>
        </w:tc>
        <w:tc>
          <w:tcPr>
            <w:tcW w:w="24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31184ED"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U Shape</w:t>
            </w:r>
          </w:p>
        </w:tc>
        <w:tc>
          <w:tcPr>
            <w:tcW w:w="189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2256233"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U Shape</w:t>
            </w:r>
          </w:p>
        </w:tc>
        <w:tc>
          <w:tcPr>
            <w:tcW w:w="1710" w:type="dxa"/>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3F34F9CC"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Conference</w:t>
            </w:r>
          </w:p>
        </w:tc>
        <w:tc>
          <w:tcPr>
            <w:tcW w:w="15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D6B5149"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Rounds</w:t>
            </w:r>
          </w:p>
        </w:tc>
        <w:tc>
          <w:tcPr>
            <w:tcW w:w="1530"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491A52C8"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Rounds</w:t>
            </w:r>
          </w:p>
        </w:tc>
        <w:tc>
          <w:tcPr>
            <w:tcW w:w="1252" w:type="dxa"/>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1E6A6D7"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Rounds</w:t>
            </w:r>
          </w:p>
        </w:tc>
      </w:tr>
      <w:tr w:rsidR="007015DB" w:rsidRPr="00380F40" w14:paraId="1AAD9513" w14:textId="77777777" w:rsidTr="00CC049E">
        <w:trPr>
          <w:trHeight w:val="1035"/>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55254480"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8a</w:t>
            </w:r>
          </w:p>
        </w:tc>
        <w:tc>
          <w:tcPr>
            <w:tcW w:w="1350" w:type="dxa"/>
            <w:tcBorders>
              <w:top w:val="single" w:sz="6" w:space="0" w:color="CCCCCC"/>
              <w:left w:val="single" w:sz="6" w:space="0" w:color="CCCCCC"/>
              <w:bottom w:val="single" w:sz="18"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11C1BE11"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Morning Mindfulness Meditation 8-9 am</w:t>
            </w:r>
          </w:p>
        </w:tc>
        <w:tc>
          <w:tcPr>
            <w:tcW w:w="198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50A5444D" w14:textId="77777777" w:rsidR="007015DB" w:rsidRPr="00380F40" w:rsidRDefault="007015DB" w:rsidP="007015DB">
            <w:pPr>
              <w:jc w:val="center"/>
              <w:rPr>
                <w:rFonts w:ascii="Calibri" w:eastAsia="Times New Roman" w:hAnsi="Calibri" w:cs="Calibri"/>
                <w:b/>
                <w:bCs/>
                <w:sz w:val="22"/>
                <w:szCs w:val="22"/>
              </w:rPr>
            </w:pPr>
          </w:p>
        </w:tc>
        <w:tc>
          <w:tcPr>
            <w:tcW w:w="243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6F3A2BAA" w14:textId="77777777" w:rsidR="007015DB" w:rsidRPr="00380F40"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25AA15F7" w14:textId="77777777" w:rsidR="007015DB" w:rsidRPr="00380F40" w:rsidRDefault="007015DB" w:rsidP="007015DB">
            <w:pPr>
              <w:rPr>
                <w:rFonts w:ascii="Times New Roman" w:eastAsia="Times New Roman" w:hAnsi="Times New Roman" w:cs="Times New Roman"/>
                <w:sz w:val="20"/>
                <w:szCs w:val="20"/>
              </w:rPr>
            </w:pPr>
          </w:p>
        </w:tc>
        <w:tc>
          <w:tcPr>
            <w:tcW w:w="171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09196C4A"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Past Presidents Breakfast Celeste Isacco (celeste@amcsource.com) 8-10am</w:t>
            </w: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1BCA2E" w14:textId="77777777" w:rsidR="007015DB" w:rsidRPr="00380F40" w:rsidRDefault="007015DB" w:rsidP="007015DB">
            <w:pPr>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742852F9" w14:textId="77777777" w:rsidR="007015DB" w:rsidRPr="00380F40" w:rsidRDefault="007015DB" w:rsidP="007015DB">
            <w:pPr>
              <w:rPr>
                <w:rFonts w:ascii="Times New Roman" w:eastAsia="Times New Roman" w:hAnsi="Times New Roman" w:cs="Times New Roman"/>
                <w:sz w:val="20"/>
                <w:szCs w:val="20"/>
              </w:rPr>
            </w:pPr>
          </w:p>
        </w:tc>
        <w:tc>
          <w:tcPr>
            <w:tcW w:w="1252"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A041BDC" w14:textId="77777777" w:rsidR="007015DB" w:rsidRPr="00380F40" w:rsidRDefault="007015DB" w:rsidP="007015DB">
            <w:pPr>
              <w:jc w:val="center"/>
              <w:rPr>
                <w:rFonts w:ascii="Calibri" w:eastAsia="Times New Roman" w:hAnsi="Calibri" w:cs="Calibri"/>
                <w:b/>
                <w:bCs/>
                <w:sz w:val="22"/>
                <w:szCs w:val="22"/>
              </w:rPr>
            </w:pPr>
            <w:r w:rsidRPr="00380F40">
              <w:rPr>
                <w:rFonts w:ascii="Calibri" w:eastAsia="Times New Roman" w:hAnsi="Calibri" w:cs="Calibri"/>
                <w:b/>
                <w:bCs/>
                <w:sz w:val="22"/>
                <w:szCs w:val="22"/>
              </w:rPr>
              <w:t>SAS Community Meeting Space 8-1pm</w:t>
            </w:r>
          </w:p>
        </w:tc>
      </w:tr>
      <w:tr w:rsidR="007015DB" w:rsidRPr="00380F40" w14:paraId="4519BABE" w14:textId="77777777" w:rsidTr="00CC049E">
        <w:trPr>
          <w:trHeight w:val="199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3CBEB1"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9a</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056C360A" w14:textId="77777777" w:rsidR="007015DB" w:rsidRPr="00380F40" w:rsidRDefault="007015DB" w:rsidP="007015DB">
            <w:pPr>
              <w:jc w:val="center"/>
              <w:rPr>
                <w:rFonts w:ascii="Calibri" w:eastAsia="Times New Roman" w:hAnsi="Calibri" w:cs="Calibri"/>
                <w:sz w:val="22"/>
                <w:szCs w:val="22"/>
              </w:rPr>
            </w:pPr>
          </w:p>
        </w:tc>
        <w:tc>
          <w:tcPr>
            <w:tcW w:w="198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2361D7C7"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SAW Business Meeting &amp; Awards Nic Johnson (nij316@lehigh.edu) 9-10:50am</w:t>
            </w:r>
          </w:p>
        </w:tc>
        <w:tc>
          <w:tcPr>
            <w:tcW w:w="243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B9FC555"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Communication Framework for Courageous Conversations in Multicultural Education: The COFFEE Model Dakota Leget (leget003@d.umn.edu) 9-9:50am</w:t>
            </w:r>
          </w:p>
        </w:tc>
        <w:tc>
          <w:tcPr>
            <w:tcW w:w="189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B623821"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Joint meeting: APN, KPN, TPN, ACHPPI &amp; ICP Shaznin Daruwalla (internationaldiv17@gmail.com) 9-10:30am</w:t>
            </w:r>
          </w:p>
        </w:tc>
        <w:tc>
          <w:tcPr>
            <w:tcW w:w="1710" w:type="dxa"/>
            <w:vMerge/>
            <w:tcBorders>
              <w:top w:val="single" w:sz="6" w:space="0" w:color="CCCCCC"/>
              <w:left w:val="single" w:sz="6" w:space="0" w:color="CCCCCC"/>
              <w:bottom w:val="single" w:sz="18" w:space="0" w:color="000000"/>
              <w:right w:val="single" w:sz="18" w:space="0" w:color="000000"/>
            </w:tcBorders>
            <w:vAlign w:val="center"/>
            <w:hideMark/>
          </w:tcPr>
          <w:p w14:paraId="42101358" w14:textId="77777777" w:rsidR="007015DB" w:rsidRPr="00380F40" w:rsidRDefault="007015DB" w:rsidP="007015DB">
            <w:pPr>
              <w:rPr>
                <w:rFonts w:ascii="Arial" w:eastAsia="Times New Roman" w:hAnsi="Arial" w:cs="Arial"/>
                <w:b/>
                <w:bCs/>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9D3262" w14:textId="77777777" w:rsidR="007015DB" w:rsidRPr="00380F40" w:rsidRDefault="007015DB" w:rsidP="007015DB">
            <w:pPr>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5EA2A235" w14:textId="77777777" w:rsidR="007015DB" w:rsidRPr="00380F40" w:rsidRDefault="007015DB" w:rsidP="007015DB">
            <w:pPr>
              <w:rPr>
                <w:rFonts w:ascii="Times New Roman" w:eastAsia="Times New Roman" w:hAnsi="Times New Roman" w:cs="Times New Roman"/>
                <w:sz w:val="20"/>
                <w:szCs w:val="20"/>
              </w:rPr>
            </w:pPr>
          </w:p>
        </w:tc>
        <w:tc>
          <w:tcPr>
            <w:tcW w:w="1252" w:type="dxa"/>
            <w:vMerge/>
            <w:tcBorders>
              <w:top w:val="single" w:sz="6" w:space="0" w:color="CCCCCC"/>
              <w:left w:val="single" w:sz="6" w:space="0" w:color="CCCCCC"/>
              <w:bottom w:val="single" w:sz="18" w:space="0" w:color="000000"/>
              <w:right w:val="single" w:sz="18" w:space="0" w:color="000000"/>
            </w:tcBorders>
            <w:vAlign w:val="center"/>
            <w:hideMark/>
          </w:tcPr>
          <w:p w14:paraId="2035A578" w14:textId="77777777" w:rsidR="007015DB" w:rsidRPr="00380F40" w:rsidRDefault="007015DB" w:rsidP="007015DB">
            <w:pPr>
              <w:rPr>
                <w:rFonts w:ascii="Calibri" w:eastAsia="Times New Roman" w:hAnsi="Calibri" w:cs="Calibri"/>
                <w:b/>
                <w:bCs/>
                <w:sz w:val="22"/>
                <w:szCs w:val="22"/>
              </w:rPr>
            </w:pPr>
          </w:p>
        </w:tc>
      </w:tr>
      <w:tr w:rsidR="007015DB" w:rsidRPr="00380F40" w14:paraId="65B140F9" w14:textId="77777777" w:rsidTr="00CC049E">
        <w:trPr>
          <w:trHeight w:val="2100"/>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71DF62D"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10a</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center"/>
            <w:hideMark/>
          </w:tcPr>
          <w:p w14:paraId="2379C616" w14:textId="77777777" w:rsidR="007015DB" w:rsidRPr="00380F40" w:rsidRDefault="007015DB" w:rsidP="007015DB">
            <w:pPr>
              <w:jc w:val="center"/>
              <w:rPr>
                <w:rFonts w:ascii="Calibri" w:eastAsia="Times New Roman" w:hAnsi="Calibri" w:cs="Calibri"/>
                <w:sz w:val="22"/>
                <w:szCs w:val="22"/>
              </w:rPr>
            </w:pPr>
          </w:p>
        </w:tc>
        <w:tc>
          <w:tcPr>
            <w:tcW w:w="1980" w:type="dxa"/>
            <w:vMerge/>
            <w:tcBorders>
              <w:top w:val="single" w:sz="6" w:space="0" w:color="CCCCCC"/>
              <w:left w:val="single" w:sz="6" w:space="0" w:color="CCCCCC"/>
              <w:bottom w:val="single" w:sz="18" w:space="0" w:color="000000"/>
              <w:right w:val="single" w:sz="18" w:space="0" w:color="000000"/>
            </w:tcBorders>
            <w:vAlign w:val="center"/>
            <w:hideMark/>
          </w:tcPr>
          <w:p w14:paraId="11B0F424" w14:textId="77777777" w:rsidR="007015DB" w:rsidRPr="00380F40" w:rsidRDefault="007015DB" w:rsidP="007015DB">
            <w:pPr>
              <w:rPr>
                <w:rFonts w:ascii="Arial" w:eastAsia="Times New Roman" w:hAnsi="Arial" w:cs="Arial"/>
                <w:b/>
                <w:bCs/>
                <w:sz w:val="20"/>
                <w:szCs w:val="20"/>
              </w:rPr>
            </w:pPr>
          </w:p>
        </w:tc>
        <w:tc>
          <w:tcPr>
            <w:tcW w:w="243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C92BAC1"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Launching an Open Education Resource for Teaching Research Methods in Counseling Psychology SCP Curriculum and Praxis Presidential Initiative Lynette H. Bikos, PhD, ABPP (lhbikos@spu.edu) 10-10:50am</w:t>
            </w:r>
          </w:p>
        </w:tc>
        <w:tc>
          <w:tcPr>
            <w:tcW w:w="1890" w:type="dxa"/>
            <w:vMerge/>
            <w:tcBorders>
              <w:top w:val="single" w:sz="6" w:space="0" w:color="CCCCCC"/>
              <w:left w:val="single" w:sz="6" w:space="0" w:color="CCCCCC"/>
              <w:bottom w:val="single" w:sz="18" w:space="0" w:color="000000"/>
              <w:right w:val="single" w:sz="18" w:space="0" w:color="000000"/>
            </w:tcBorders>
            <w:vAlign w:val="center"/>
            <w:hideMark/>
          </w:tcPr>
          <w:p w14:paraId="3413685D" w14:textId="77777777" w:rsidR="007015DB" w:rsidRPr="00380F40" w:rsidRDefault="007015DB" w:rsidP="007015DB">
            <w:pPr>
              <w:rPr>
                <w:rFonts w:ascii="Arial" w:eastAsia="Times New Roman" w:hAnsi="Arial" w:cs="Arial"/>
                <w:b/>
                <w:bCs/>
                <w:sz w:val="20"/>
                <w:szCs w:val="20"/>
              </w:rPr>
            </w:pPr>
          </w:p>
        </w:tc>
        <w:tc>
          <w:tcPr>
            <w:tcW w:w="171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679780FD" w14:textId="77777777" w:rsidR="007015DB" w:rsidRPr="00380F40" w:rsidRDefault="007015DB" w:rsidP="007015DB">
            <w:pPr>
              <w:jc w:val="center"/>
              <w:rPr>
                <w:rFonts w:ascii="Arial" w:eastAsia="Times New Roman" w:hAnsi="Arial" w:cs="Arial"/>
                <w:b/>
                <w:bCs/>
                <w:sz w:val="20"/>
                <w:szCs w:val="20"/>
              </w:rPr>
            </w:pPr>
          </w:p>
        </w:tc>
        <w:tc>
          <w:tcPr>
            <w:tcW w:w="153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7A92FC6" w14:textId="77777777" w:rsidR="007015DB" w:rsidRPr="00380F40" w:rsidRDefault="007015DB" w:rsidP="007015DB">
            <w:pPr>
              <w:rPr>
                <w:rFonts w:ascii="Times New Roman" w:eastAsia="Times New Roman" w:hAnsi="Times New Roman" w:cs="Times New Roman"/>
                <w:sz w:val="20"/>
                <w:szCs w:val="20"/>
              </w:rPr>
            </w:pPr>
          </w:p>
        </w:tc>
        <w:tc>
          <w:tcPr>
            <w:tcW w:w="153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09A86B5"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Resilience and Community Building: Experiences from the Pandemics Chun-Chung Choi (chunchuc@uci.edu) 10-11:50am</w:t>
            </w:r>
          </w:p>
        </w:tc>
        <w:tc>
          <w:tcPr>
            <w:tcW w:w="1252" w:type="dxa"/>
            <w:vMerge/>
            <w:tcBorders>
              <w:top w:val="single" w:sz="6" w:space="0" w:color="CCCCCC"/>
              <w:left w:val="single" w:sz="6" w:space="0" w:color="CCCCCC"/>
              <w:bottom w:val="single" w:sz="18" w:space="0" w:color="000000"/>
              <w:right w:val="single" w:sz="18" w:space="0" w:color="000000"/>
            </w:tcBorders>
            <w:vAlign w:val="center"/>
            <w:hideMark/>
          </w:tcPr>
          <w:p w14:paraId="732ECE67" w14:textId="77777777" w:rsidR="007015DB" w:rsidRPr="00380F40" w:rsidRDefault="007015DB" w:rsidP="007015DB">
            <w:pPr>
              <w:rPr>
                <w:rFonts w:ascii="Calibri" w:eastAsia="Times New Roman" w:hAnsi="Calibri" w:cs="Calibri"/>
                <w:b/>
                <w:bCs/>
                <w:sz w:val="22"/>
                <w:szCs w:val="22"/>
              </w:rPr>
            </w:pPr>
          </w:p>
        </w:tc>
      </w:tr>
      <w:tr w:rsidR="007015DB" w:rsidRPr="00380F40" w14:paraId="2395A1C3" w14:textId="77777777" w:rsidTr="00CC049E">
        <w:trPr>
          <w:trHeight w:val="2700"/>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167E86"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11a</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bottom"/>
            <w:hideMark/>
          </w:tcPr>
          <w:p w14:paraId="6600D45C" w14:textId="77777777" w:rsidR="007015DB" w:rsidRPr="00380F40" w:rsidRDefault="007015DB" w:rsidP="007015DB">
            <w:pPr>
              <w:jc w:val="center"/>
              <w:rPr>
                <w:rFonts w:ascii="Calibri" w:eastAsia="Times New Roman" w:hAnsi="Calibri" w:cs="Calibri"/>
                <w:sz w:val="22"/>
                <w:szCs w:val="22"/>
              </w:rPr>
            </w:pPr>
          </w:p>
        </w:tc>
        <w:tc>
          <w:tcPr>
            <w:tcW w:w="198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8DFCD06"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Civic Engagement and Social Justice Among UnderRepresented Ethnic Minority [UREM] Students at a Predominantely White Institution: Academic Benefits and Psychological Impact Earlise Ward (ecward@wisc.edu) 11-11:50am</w:t>
            </w:r>
          </w:p>
        </w:tc>
        <w:tc>
          <w:tcPr>
            <w:tcW w:w="243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CC945D5"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Counseling Psychology Specialty Council Annual Lunch and Meeting Julia Phillips (j.c.phillips6@csuohio.edu) 11-12:50pm</w:t>
            </w:r>
          </w:p>
        </w:tc>
        <w:tc>
          <w:tcPr>
            <w:tcW w:w="189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6088D05F"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ICP Business Meeting Shaznin Daruwalla (internationaldiv17@gmail.com) 11-12:30pm</w:t>
            </w:r>
          </w:p>
        </w:tc>
        <w:tc>
          <w:tcPr>
            <w:tcW w:w="171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7BAEBE1A"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Counseling Psychology Synarchy Meeting Celeste Isacco (celeste@amcsource.com) 11-1pm</w:t>
            </w:r>
          </w:p>
        </w:tc>
        <w:tc>
          <w:tcPr>
            <w:tcW w:w="1530" w:type="dxa"/>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4F1CBAF4"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Division 17 Section Roundtables Alexandra Minieri &amp; Sarah Nolan (allieminieri@gmail.com; sarnolan@gmail.com) 11-11:50am</w:t>
            </w:r>
          </w:p>
        </w:tc>
        <w:tc>
          <w:tcPr>
            <w:tcW w:w="1530" w:type="dxa"/>
            <w:vMerge/>
            <w:tcBorders>
              <w:top w:val="single" w:sz="6" w:space="0" w:color="CCCCCC"/>
              <w:left w:val="single" w:sz="6" w:space="0" w:color="CCCCCC"/>
              <w:bottom w:val="single" w:sz="18" w:space="0" w:color="000000"/>
              <w:right w:val="single" w:sz="18" w:space="0" w:color="000000"/>
            </w:tcBorders>
            <w:vAlign w:val="center"/>
            <w:hideMark/>
          </w:tcPr>
          <w:p w14:paraId="1C3CFB95" w14:textId="77777777" w:rsidR="007015DB" w:rsidRPr="00380F40" w:rsidRDefault="007015DB" w:rsidP="007015DB">
            <w:pPr>
              <w:rPr>
                <w:rFonts w:ascii="Arial" w:eastAsia="Times New Roman" w:hAnsi="Arial" w:cs="Arial"/>
                <w:b/>
                <w:bCs/>
                <w:sz w:val="20"/>
                <w:szCs w:val="20"/>
              </w:rPr>
            </w:pPr>
          </w:p>
        </w:tc>
        <w:tc>
          <w:tcPr>
            <w:tcW w:w="1252" w:type="dxa"/>
            <w:vMerge/>
            <w:tcBorders>
              <w:top w:val="single" w:sz="6" w:space="0" w:color="CCCCCC"/>
              <w:left w:val="single" w:sz="6" w:space="0" w:color="CCCCCC"/>
              <w:bottom w:val="single" w:sz="18" w:space="0" w:color="000000"/>
              <w:right w:val="single" w:sz="18" w:space="0" w:color="000000"/>
            </w:tcBorders>
            <w:vAlign w:val="center"/>
            <w:hideMark/>
          </w:tcPr>
          <w:p w14:paraId="6A8C4DE8" w14:textId="77777777" w:rsidR="007015DB" w:rsidRPr="00380F40" w:rsidRDefault="007015DB" w:rsidP="007015DB">
            <w:pPr>
              <w:rPr>
                <w:rFonts w:ascii="Calibri" w:eastAsia="Times New Roman" w:hAnsi="Calibri" w:cs="Calibri"/>
                <w:b/>
                <w:bCs/>
                <w:sz w:val="22"/>
                <w:szCs w:val="22"/>
              </w:rPr>
            </w:pPr>
          </w:p>
        </w:tc>
      </w:tr>
      <w:tr w:rsidR="007015DB" w:rsidRPr="00380F40" w14:paraId="5553A2E2" w14:textId="77777777" w:rsidTr="00CC049E">
        <w:trPr>
          <w:trHeight w:val="1035"/>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E6B7F92"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12p</w:t>
            </w:r>
          </w:p>
        </w:tc>
        <w:tc>
          <w:tcPr>
            <w:tcW w:w="1350" w:type="dxa"/>
            <w:tcBorders>
              <w:top w:val="single" w:sz="6" w:space="0" w:color="CCCCCC"/>
              <w:left w:val="single" w:sz="6" w:space="0" w:color="CCCCCC"/>
              <w:bottom w:val="single" w:sz="6" w:space="0" w:color="000000"/>
              <w:right w:val="single" w:sz="18" w:space="0" w:color="000000"/>
            </w:tcBorders>
            <w:shd w:val="clear" w:color="auto" w:fill="C5E0B3" w:themeFill="accent6" w:themeFillTint="66"/>
            <w:tcMar>
              <w:top w:w="30" w:type="dxa"/>
              <w:left w:w="45" w:type="dxa"/>
              <w:bottom w:w="30" w:type="dxa"/>
              <w:right w:w="45" w:type="dxa"/>
            </w:tcMar>
            <w:vAlign w:val="bottom"/>
            <w:hideMark/>
          </w:tcPr>
          <w:p w14:paraId="3D09D3B0" w14:textId="77777777" w:rsidR="007015DB" w:rsidRPr="00380F40" w:rsidRDefault="007015DB" w:rsidP="007015DB">
            <w:pPr>
              <w:jc w:val="center"/>
              <w:rPr>
                <w:rFonts w:ascii="Calibri" w:eastAsia="Times New Roman" w:hAnsi="Calibri" w:cs="Calibri"/>
                <w:sz w:val="22"/>
                <w:szCs w:val="22"/>
              </w:rPr>
            </w:pPr>
          </w:p>
        </w:tc>
        <w:tc>
          <w:tcPr>
            <w:tcW w:w="1980" w:type="dxa"/>
            <w:vMerge w:val="restart"/>
            <w:tcBorders>
              <w:top w:val="single" w:sz="6" w:space="0" w:color="CCCCCC"/>
              <w:left w:val="single" w:sz="6" w:space="0" w:color="CCCCCC"/>
              <w:bottom w:val="single" w:sz="18" w:space="0" w:color="000000"/>
              <w:right w:val="single" w:sz="18" w:space="0" w:color="000000"/>
            </w:tcBorders>
            <w:tcMar>
              <w:top w:w="30" w:type="dxa"/>
              <w:left w:w="45" w:type="dxa"/>
              <w:bottom w:w="30" w:type="dxa"/>
              <w:right w:w="45" w:type="dxa"/>
            </w:tcMar>
            <w:vAlign w:val="center"/>
            <w:hideMark/>
          </w:tcPr>
          <w:p w14:paraId="3D0AE400"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Community Gathering for Indigenous Peoples in Psychology Lali Mccubbin (laurie.mccubbin@louisville.edu) 12-1:50pm</w:t>
            </w:r>
          </w:p>
        </w:tc>
        <w:tc>
          <w:tcPr>
            <w:tcW w:w="2430" w:type="dxa"/>
            <w:vMerge/>
            <w:tcBorders>
              <w:top w:val="single" w:sz="6" w:space="0" w:color="CCCCCC"/>
              <w:left w:val="single" w:sz="6" w:space="0" w:color="CCCCCC"/>
              <w:bottom w:val="single" w:sz="18" w:space="0" w:color="000000"/>
              <w:right w:val="single" w:sz="18" w:space="0" w:color="000000"/>
            </w:tcBorders>
            <w:vAlign w:val="center"/>
            <w:hideMark/>
          </w:tcPr>
          <w:p w14:paraId="65D99E67" w14:textId="77777777" w:rsidR="007015DB" w:rsidRPr="00380F40" w:rsidRDefault="007015DB" w:rsidP="007015DB">
            <w:pPr>
              <w:rPr>
                <w:rFonts w:ascii="Arial" w:eastAsia="Times New Roman" w:hAnsi="Arial" w:cs="Arial"/>
                <w:b/>
                <w:bCs/>
                <w:sz w:val="20"/>
                <w:szCs w:val="20"/>
              </w:rPr>
            </w:pPr>
          </w:p>
        </w:tc>
        <w:tc>
          <w:tcPr>
            <w:tcW w:w="1890" w:type="dxa"/>
            <w:vMerge/>
            <w:tcBorders>
              <w:top w:val="single" w:sz="6" w:space="0" w:color="CCCCCC"/>
              <w:left w:val="single" w:sz="6" w:space="0" w:color="CCCCCC"/>
              <w:bottom w:val="single" w:sz="18" w:space="0" w:color="000000"/>
              <w:right w:val="single" w:sz="18" w:space="0" w:color="000000"/>
            </w:tcBorders>
            <w:vAlign w:val="center"/>
            <w:hideMark/>
          </w:tcPr>
          <w:p w14:paraId="689EBD6B" w14:textId="77777777" w:rsidR="007015DB" w:rsidRPr="00380F40" w:rsidRDefault="007015DB" w:rsidP="007015DB">
            <w:pPr>
              <w:rPr>
                <w:rFonts w:ascii="Arial" w:eastAsia="Times New Roman" w:hAnsi="Arial" w:cs="Arial"/>
                <w:b/>
                <w:bCs/>
                <w:sz w:val="20"/>
                <w:szCs w:val="20"/>
              </w:rPr>
            </w:pPr>
          </w:p>
        </w:tc>
        <w:tc>
          <w:tcPr>
            <w:tcW w:w="1710" w:type="dxa"/>
            <w:vMerge/>
            <w:tcBorders>
              <w:top w:val="single" w:sz="6" w:space="0" w:color="CCCCCC"/>
              <w:left w:val="single" w:sz="6" w:space="0" w:color="CCCCCC"/>
              <w:bottom w:val="single" w:sz="18" w:space="0" w:color="000000"/>
              <w:right w:val="single" w:sz="18" w:space="0" w:color="000000"/>
            </w:tcBorders>
            <w:vAlign w:val="center"/>
            <w:hideMark/>
          </w:tcPr>
          <w:p w14:paraId="2CD59035" w14:textId="77777777" w:rsidR="007015DB" w:rsidRPr="00380F40" w:rsidRDefault="007015DB" w:rsidP="007015DB">
            <w:pPr>
              <w:rPr>
                <w:rFonts w:ascii="Arial" w:eastAsia="Times New Roman" w:hAnsi="Arial" w:cs="Arial"/>
                <w:b/>
                <w:bCs/>
                <w:sz w:val="20"/>
                <w:szCs w:val="20"/>
              </w:rPr>
            </w:pPr>
          </w:p>
        </w:tc>
        <w:tc>
          <w:tcPr>
            <w:tcW w:w="15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EF6E36" w14:textId="77777777" w:rsidR="007015DB" w:rsidRPr="00380F40" w:rsidRDefault="007015DB" w:rsidP="007015DB">
            <w:pPr>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6" w:space="0" w:color="000000"/>
              <w:right w:val="single" w:sz="18" w:space="0" w:color="000000"/>
            </w:tcBorders>
            <w:tcMar>
              <w:top w:w="30" w:type="dxa"/>
              <w:left w:w="45" w:type="dxa"/>
              <w:bottom w:w="30" w:type="dxa"/>
              <w:right w:w="45" w:type="dxa"/>
            </w:tcMar>
            <w:vAlign w:val="center"/>
            <w:hideMark/>
          </w:tcPr>
          <w:p w14:paraId="0063F253" w14:textId="77777777" w:rsidR="007015DB" w:rsidRPr="00380F40" w:rsidRDefault="007015DB" w:rsidP="007015DB">
            <w:pPr>
              <w:rPr>
                <w:rFonts w:ascii="Times New Roman" w:eastAsia="Times New Roman" w:hAnsi="Times New Roman" w:cs="Times New Roman"/>
                <w:sz w:val="20"/>
                <w:szCs w:val="20"/>
              </w:rPr>
            </w:pPr>
          </w:p>
        </w:tc>
        <w:tc>
          <w:tcPr>
            <w:tcW w:w="1252" w:type="dxa"/>
            <w:vMerge/>
            <w:tcBorders>
              <w:top w:val="single" w:sz="6" w:space="0" w:color="CCCCCC"/>
              <w:left w:val="single" w:sz="6" w:space="0" w:color="CCCCCC"/>
              <w:bottom w:val="single" w:sz="18" w:space="0" w:color="000000"/>
              <w:right w:val="single" w:sz="18" w:space="0" w:color="000000"/>
            </w:tcBorders>
            <w:vAlign w:val="center"/>
            <w:hideMark/>
          </w:tcPr>
          <w:p w14:paraId="1554126D" w14:textId="77777777" w:rsidR="007015DB" w:rsidRPr="00380F40" w:rsidRDefault="007015DB" w:rsidP="007015DB">
            <w:pPr>
              <w:rPr>
                <w:rFonts w:ascii="Calibri" w:eastAsia="Times New Roman" w:hAnsi="Calibri" w:cs="Calibri"/>
                <w:b/>
                <w:bCs/>
                <w:sz w:val="22"/>
                <w:szCs w:val="22"/>
              </w:rPr>
            </w:pPr>
          </w:p>
        </w:tc>
      </w:tr>
      <w:tr w:rsidR="007015DB" w:rsidRPr="00380F40" w14:paraId="34C9F217" w14:textId="77777777" w:rsidTr="00CC049E">
        <w:trPr>
          <w:trHeight w:val="420"/>
        </w:trPr>
        <w:tc>
          <w:tcPr>
            <w:tcW w:w="7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9CA4A8"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1p</w:t>
            </w:r>
          </w:p>
        </w:tc>
        <w:tc>
          <w:tcPr>
            <w:tcW w:w="1350" w:type="dxa"/>
            <w:tcBorders>
              <w:top w:val="single" w:sz="6" w:space="0" w:color="CCCCCC"/>
              <w:left w:val="single" w:sz="6" w:space="0" w:color="CCCCCC"/>
              <w:bottom w:val="single" w:sz="18" w:space="0" w:color="000000"/>
              <w:right w:val="single" w:sz="18" w:space="0" w:color="000000"/>
            </w:tcBorders>
            <w:shd w:val="clear" w:color="auto" w:fill="C5E0B3" w:themeFill="accent6" w:themeFillTint="66"/>
            <w:tcMar>
              <w:top w:w="30" w:type="dxa"/>
              <w:left w:w="45" w:type="dxa"/>
              <w:bottom w:w="30" w:type="dxa"/>
              <w:right w:w="45" w:type="dxa"/>
            </w:tcMar>
            <w:vAlign w:val="bottom"/>
            <w:hideMark/>
          </w:tcPr>
          <w:p w14:paraId="086583F2" w14:textId="77777777" w:rsidR="007015DB" w:rsidRPr="00380F40" w:rsidRDefault="007015DB" w:rsidP="007015DB">
            <w:pPr>
              <w:jc w:val="center"/>
              <w:rPr>
                <w:rFonts w:ascii="Calibri" w:eastAsia="Times New Roman" w:hAnsi="Calibri" w:cs="Calibri"/>
                <w:sz w:val="22"/>
                <w:szCs w:val="22"/>
              </w:rPr>
            </w:pPr>
          </w:p>
        </w:tc>
        <w:tc>
          <w:tcPr>
            <w:tcW w:w="1980" w:type="dxa"/>
            <w:vMerge/>
            <w:tcBorders>
              <w:top w:val="single" w:sz="6" w:space="0" w:color="CCCCCC"/>
              <w:left w:val="single" w:sz="6" w:space="0" w:color="CCCCCC"/>
              <w:bottom w:val="single" w:sz="18" w:space="0" w:color="000000"/>
              <w:right w:val="single" w:sz="18" w:space="0" w:color="000000"/>
            </w:tcBorders>
            <w:vAlign w:val="center"/>
            <w:hideMark/>
          </w:tcPr>
          <w:p w14:paraId="39839642" w14:textId="77777777" w:rsidR="007015DB" w:rsidRPr="00380F40" w:rsidRDefault="007015DB" w:rsidP="007015DB">
            <w:pPr>
              <w:rPr>
                <w:rFonts w:ascii="Arial" w:eastAsia="Times New Roman" w:hAnsi="Arial" w:cs="Arial"/>
                <w:b/>
                <w:bCs/>
                <w:sz w:val="20"/>
                <w:szCs w:val="20"/>
              </w:rPr>
            </w:pPr>
          </w:p>
        </w:tc>
        <w:tc>
          <w:tcPr>
            <w:tcW w:w="243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0828366D" w14:textId="77777777" w:rsidR="007015DB" w:rsidRPr="00380F40" w:rsidRDefault="007015DB" w:rsidP="007015DB">
            <w:pPr>
              <w:rPr>
                <w:rFonts w:ascii="Times New Roman" w:eastAsia="Times New Roman" w:hAnsi="Times New Roman" w:cs="Times New Roman"/>
                <w:sz w:val="20"/>
                <w:szCs w:val="20"/>
              </w:rPr>
            </w:pPr>
          </w:p>
        </w:tc>
        <w:tc>
          <w:tcPr>
            <w:tcW w:w="189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09BC9BEA" w14:textId="77777777" w:rsidR="007015DB" w:rsidRPr="00380F40" w:rsidRDefault="007015DB" w:rsidP="007015DB">
            <w:pPr>
              <w:rPr>
                <w:rFonts w:ascii="Times New Roman" w:eastAsia="Times New Roman" w:hAnsi="Times New Roman" w:cs="Times New Roman"/>
                <w:sz w:val="20"/>
                <w:szCs w:val="20"/>
              </w:rPr>
            </w:pPr>
          </w:p>
        </w:tc>
        <w:tc>
          <w:tcPr>
            <w:tcW w:w="171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23B608D9" w14:textId="77777777" w:rsidR="007015DB" w:rsidRPr="00380F40" w:rsidRDefault="007015DB" w:rsidP="007015DB">
            <w:pPr>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16A1A8C3" w14:textId="77777777" w:rsidR="007015DB" w:rsidRPr="00380F40" w:rsidRDefault="007015DB" w:rsidP="007015DB">
            <w:pPr>
              <w:rPr>
                <w:rFonts w:ascii="Times New Roman" w:eastAsia="Times New Roman" w:hAnsi="Times New Roman" w:cs="Times New Roman"/>
                <w:sz w:val="20"/>
                <w:szCs w:val="20"/>
              </w:rPr>
            </w:pPr>
          </w:p>
        </w:tc>
        <w:tc>
          <w:tcPr>
            <w:tcW w:w="1530"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52D4003A" w14:textId="77777777" w:rsidR="007015DB" w:rsidRPr="00380F40" w:rsidRDefault="007015DB" w:rsidP="007015DB">
            <w:pPr>
              <w:rPr>
                <w:rFonts w:ascii="Times New Roman" w:eastAsia="Times New Roman" w:hAnsi="Times New Roman" w:cs="Times New Roman"/>
                <w:sz w:val="20"/>
                <w:szCs w:val="20"/>
              </w:rPr>
            </w:pPr>
          </w:p>
        </w:tc>
        <w:tc>
          <w:tcPr>
            <w:tcW w:w="1252" w:type="dxa"/>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2A19A489" w14:textId="77777777" w:rsidR="007015DB" w:rsidRPr="00380F40" w:rsidRDefault="007015DB" w:rsidP="007015DB">
            <w:pPr>
              <w:rPr>
                <w:rFonts w:ascii="Times New Roman" w:eastAsia="Times New Roman" w:hAnsi="Times New Roman" w:cs="Times New Roman"/>
                <w:sz w:val="20"/>
                <w:szCs w:val="20"/>
              </w:rPr>
            </w:pPr>
          </w:p>
        </w:tc>
      </w:tr>
      <w:tr w:rsidR="007015DB" w:rsidRPr="00380F40" w14:paraId="4A922E1E" w14:textId="77777777" w:rsidTr="00380F40">
        <w:trPr>
          <w:trHeight w:val="570"/>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4259196C"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2p</w:t>
            </w:r>
          </w:p>
        </w:tc>
        <w:tc>
          <w:tcPr>
            <w:tcW w:w="13672" w:type="dxa"/>
            <w:gridSpan w:val="8"/>
            <w:tcBorders>
              <w:top w:val="single" w:sz="6" w:space="0" w:color="CCCCCC"/>
              <w:left w:val="single" w:sz="6" w:space="0" w:color="CCCCCC"/>
              <w:bottom w:val="single" w:sz="18" w:space="0" w:color="000000"/>
              <w:right w:val="single" w:sz="18" w:space="0" w:color="000000"/>
            </w:tcBorders>
            <w:shd w:val="clear" w:color="auto" w:fill="D9D9D9"/>
            <w:tcMar>
              <w:top w:w="30" w:type="dxa"/>
              <w:left w:w="45" w:type="dxa"/>
              <w:bottom w:w="30" w:type="dxa"/>
              <w:right w:w="45" w:type="dxa"/>
            </w:tcMar>
            <w:vAlign w:val="center"/>
            <w:hideMark/>
          </w:tcPr>
          <w:p w14:paraId="6F311F7F"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Presidential Address (2-3pm)</w:t>
            </w:r>
          </w:p>
        </w:tc>
      </w:tr>
      <w:tr w:rsidR="007015DB" w:rsidRPr="00380F40" w14:paraId="2A9DE71D" w14:textId="77777777" w:rsidTr="00380F40">
        <w:trPr>
          <w:trHeight w:val="450"/>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65000CCA"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3p</w:t>
            </w:r>
          </w:p>
        </w:tc>
        <w:tc>
          <w:tcPr>
            <w:tcW w:w="13672" w:type="dxa"/>
            <w:gridSpan w:val="8"/>
            <w:vMerge w:val="restart"/>
            <w:tcBorders>
              <w:top w:val="single" w:sz="6" w:space="0" w:color="CCCCCC"/>
              <w:left w:val="single" w:sz="6" w:space="0" w:color="CCCCCC"/>
              <w:bottom w:val="single" w:sz="18" w:space="0" w:color="000000"/>
              <w:right w:val="single" w:sz="18" w:space="0" w:color="000000"/>
            </w:tcBorders>
            <w:shd w:val="clear" w:color="auto" w:fill="D9D9D9"/>
            <w:tcMar>
              <w:top w:w="30" w:type="dxa"/>
              <w:left w:w="45" w:type="dxa"/>
              <w:bottom w:w="30" w:type="dxa"/>
              <w:right w:w="45" w:type="dxa"/>
            </w:tcMar>
            <w:vAlign w:val="center"/>
            <w:hideMark/>
          </w:tcPr>
          <w:p w14:paraId="4DF77DB2"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Division 17 Business Meeting (3-5pm)</w:t>
            </w:r>
          </w:p>
        </w:tc>
      </w:tr>
      <w:tr w:rsidR="007015DB" w:rsidRPr="00380F40" w14:paraId="104F9A6A" w14:textId="77777777" w:rsidTr="00380F40">
        <w:trPr>
          <w:trHeight w:val="495"/>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06B80806"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4p</w:t>
            </w:r>
          </w:p>
        </w:tc>
        <w:tc>
          <w:tcPr>
            <w:tcW w:w="13672" w:type="dxa"/>
            <w:gridSpan w:val="8"/>
            <w:vMerge/>
            <w:tcBorders>
              <w:top w:val="single" w:sz="6" w:space="0" w:color="CCCCCC"/>
              <w:left w:val="single" w:sz="6" w:space="0" w:color="000000"/>
              <w:bottom w:val="single" w:sz="6" w:space="0" w:color="000000"/>
              <w:right w:val="single" w:sz="18" w:space="0" w:color="000000"/>
            </w:tcBorders>
            <w:vAlign w:val="center"/>
            <w:hideMark/>
          </w:tcPr>
          <w:p w14:paraId="5D188267" w14:textId="77777777" w:rsidR="007015DB" w:rsidRPr="00380F40" w:rsidRDefault="007015DB" w:rsidP="007015DB">
            <w:pPr>
              <w:rPr>
                <w:rFonts w:ascii="Arial" w:eastAsia="Times New Roman" w:hAnsi="Arial" w:cs="Arial"/>
                <w:b/>
                <w:bCs/>
                <w:sz w:val="20"/>
                <w:szCs w:val="20"/>
              </w:rPr>
            </w:pPr>
          </w:p>
        </w:tc>
      </w:tr>
      <w:tr w:rsidR="007015DB" w:rsidRPr="00380F40" w14:paraId="08C92A8C" w14:textId="77777777" w:rsidTr="00380F40">
        <w:trPr>
          <w:trHeight w:val="510"/>
        </w:trPr>
        <w:tc>
          <w:tcPr>
            <w:tcW w:w="712" w:type="dxa"/>
            <w:tcBorders>
              <w:top w:val="single" w:sz="6" w:space="0" w:color="CCCCCC"/>
              <w:left w:val="single" w:sz="6" w:space="0" w:color="000000"/>
              <w:bottom w:val="single" w:sz="6" w:space="0" w:color="000000"/>
              <w:right w:val="single" w:sz="18" w:space="0" w:color="000000"/>
            </w:tcBorders>
            <w:tcMar>
              <w:top w:w="30" w:type="dxa"/>
              <w:left w:w="45" w:type="dxa"/>
              <w:bottom w:w="30" w:type="dxa"/>
              <w:right w:w="45" w:type="dxa"/>
            </w:tcMar>
            <w:vAlign w:val="center"/>
            <w:hideMark/>
          </w:tcPr>
          <w:p w14:paraId="58E384AF" w14:textId="77777777" w:rsidR="007015DB" w:rsidRPr="00380F40" w:rsidRDefault="007015DB" w:rsidP="007015DB">
            <w:pPr>
              <w:jc w:val="center"/>
              <w:rPr>
                <w:rFonts w:ascii="Calibri" w:eastAsia="Times New Roman" w:hAnsi="Calibri" w:cs="Calibri"/>
                <w:sz w:val="22"/>
                <w:szCs w:val="22"/>
              </w:rPr>
            </w:pPr>
            <w:r w:rsidRPr="00380F40">
              <w:rPr>
                <w:rFonts w:ascii="Calibri" w:eastAsia="Times New Roman" w:hAnsi="Calibri" w:cs="Calibri"/>
                <w:sz w:val="22"/>
                <w:szCs w:val="22"/>
              </w:rPr>
              <w:t>5p</w:t>
            </w:r>
          </w:p>
        </w:tc>
        <w:tc>
          <w:tcPr>
            <w:tcW w:w="13672" w:type="dxa"/>
            <w:gridSpan w:val="8"/>
            <w:tcBorders>
              <w:top w:val="single" w:sz="6" w:space="0" w:color="CCCCCC"/>
              <w:left w:val="single" w:sz="6" w:space="0" w:color="CCCCCC"/>
              <w:bottom w:val="single" w:sz="18" w:space="0" w:color="000000"/>
              <w:right w:val="single" w:sz="18" w:space="0" w:color="000000"/>
            </w:tcBorders>
            <w:shd w:val="clear" w:color="auto" w:fill="D9D9D9"/>
            <w:tcMar>
              <w:top w:w="30" w:type="dxa"/>
              <w:left w:w="45" w:type="dxa"/>
              <w:bottom w:w="30" w:type="dxa"/>
              <w:right w:w="45" w:type="dxa"/>
            </w:tcMar>
            <w:vAlign w:val="center"/>
            <w:hideMark/>
          </w:tcPr>
          <w:p w14:paraId="2B6625E9" w14:textId="77777777" w:rsidR="007015DB" w:rsidRPr="00380F40" w:rsidRDefault="007015DB" w:rsidP="007015DB">
            <w:pPr>
              <w:jc w:val="center"/>
              <w:rPr>
                <w:rFonts w:ascii="Arial" w:eastAsia="Times New Roman" w:hAnsi="Arial" w:cs="Arial"/>
                <w:b/>
                <w:bCs/>
                <w:sz w:val="20"/>
                <w:szCs w:val="20"/>
              </w:rPr>
            </w:pPr>
            <w:r w:rsidRPr="00380F40">
              <w:rPr>
                <w:rFonts w:ascii="Arial" w:eastAsia="Times New Roman" w:hAnsi="Arial" w:cs="Arial"/>
                <w:b/>
                <w:bCs/>
                <w:sz w:val="20"/>
                <w:szCs w:val="20"/>
              </w:rPr>
              <w:t>Div 17 Social (5-6pm)</w:t>
            </w:r>
          </w:p>
        </w:tc>
      </w:tr>
    </w:tbl>
    <w:p w14:paraId="12999A04" w14:textId="2B20F6EB" w:rsidR="00380F40" w:rsidRDefault="00CC049E">
      <w:pPr>
        <w:rPr>
          <w:rFonts w:ascii="Arial" w:hAnsi="Arial" w:cs="Arial"/>
        </w:rPr>
      </w:pPr>
      <w:r>
        <w:rPr>
          <w:rFonts w:ascii="Arial" w:hAnsi="Arial" w:cs="Arial"/>
        </w:rPr>
        <w:br w:type="page"/>
      </w:r>
    </w:p>
    <w:tbl>
      <w:tblPr>
        <w:tblW w:w="0" w:type="dxa"/>
        <w:tblCellMar>
          <w:left w:w="0" w:type="dxa"/>
          <w:right w:w="0" w:type="dxa"/>
        </w:tblCellMar>
        <w:tblLook w:val="04A0" w:firstRow="1" w:lastRow="0" w:firstColumn="1" w:lastColumn="0" w:noHBand="0" w:noVBand="1"/>
      </w:tblPr>
      <w:tblGrid>
        <w:gridCol w:w="1380"/>
        <w:gridCol w:w="4740"/>
        <w:gridCol w:w="8264"/>
      </w:tblGrid>
      <w:tr w:rsidR="00CC049E" w:rsidRPr="00CC049E" w14:paraId="2E3FE183" w14:textId="77777777" w:rsidTr="00CC049E">
        <w:trPr>
          <w:trHeight w:val="315"/>
        </w:trPr>
        <w:tc>
          <w:tcPr>
            <w:tcW w:w="0" w:type="auto"/>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30" w:type="dxa"/>
              <w:left w:w="45" w:type="dxa"/>
              <w:bottom w:w="30" w:type="dxa"/>
              <w:right w:w="45" w:type="dxa"/>
            </w:tcMar>
            <w:vAlign w:val="center"/>
            <w:hideMark/>
          </w:tcPr>
          <w:p w14:paraId="021301FC" w14:textId="77777777" w:rsidR="00CC049E" w:rsidRPr="00CC049E" w:rsidRDefault="00CC049E" w:rsidP="00CC049E">
            <w:pPr>
              <w:jc w:val="center"/>
              <w:rPr>
                <w:rFonts w:ascii="Arial" w:eastAsia="Times New Roman" w:hAnsi="Arial" w:cs="Arial"/>
                <w:b/>
                <w:bCs/>
                <w:sz w:val="36"/>
                <w:szCs w:val="36"/>
              </w:rPr>
            </w:pPr>
            <w:r w:rsidRPr="00CC049E">
              <w:rPr>
                <w:rFonts w:ascii="Arial" w:eastAsia="Times New Roman" w:hAnsi="Arial" w:cs="Arial"/>
                <w:b/>
                <w:bCs/>
                <w:sz w:val="36"/>
                <w:szCs w:val="36"/>
              </w:rPr>
              <w:lastRenderedPageBreak/>
              <w:t>Meeting &amp; Program Descriptions</w:t>
            </w:r>
          </w:p>
        </w:tc>
      </w:tr>
      <w:tr w:rsidR="00CC049E" w:rsidRPr="00CC049E" w14:paraId="0C073C74" w14:textId="77777777" w:rsidTr="00CC049E">
        <w:trPr>
          <w:trHeight w:val="315"/>
        </w:trPr>
        <w:tc>
          <w:tcPr>
            <w:tcW w:w="0" w:type="auto"/>
            <w:tcBorders>
              <w:top w:val="single" w:sz="6" w:space="0" w:color="CCCCCC"/>
              <w:left w:val="single" w:sz="6" w:space="0" w:color="000000"/>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63BB2493" w14:textId="77777777" w:rsidR="00CC049E" w:rsidRPr="00CC049E" w:rsidRDefault="00CC049E" w:rsidP="00CC049E">
            <w:pPr>
              <w:rPr>
                <w:rFonts w:ascii="Arial" w:eastAsia="Times New Roman" w:hAnsi="Arial" w:cs="Arial"/>
                <w:b/>
                <w:bCs/>
                <w:sz w:val="28"/>
                <w:szCs w:val="28"/>
              </w:rPr>
            </w:pPr>
            <w:r w:rsidRPr="00CC049E">
              <w:rPr>
                <w:rFonts w:ascii="Arial" w:eastAsia="Times New Roman" w:hAnsi="Arial" w:cs="Arial"/>
                <w:b/>
                <w:bCs/>
                <w:sz w:val="28"/>
                <w:szCs w:val="28"/>
              </w:rPr>
              <w:t>Day</w:t>
            </w:r>
          </w:p>
        </w:tc>
        <w:tc>
          <w:tcPr>
            <w:tcW w:w="0" w:type="auto"/>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1D76FEE9" w14:textId="77777777" w:rsidR="00CC049E" w:rsidRPr="00CC049E" w:rsidRDefault="00CC049E" w:rsidP="00CC049E">
            <w:pPr>
              <w:rPr>
                <w:rFonts w:ascii="Arial" w:eastAsia="Times New Roman" w:hAnsi="Arial" w:cs="Arial"/>
                <w:b/>
                <w:bCs/>
                <w:sz w:val="28"/>
                <w:szCs w:val="28"/>
              </w:rPr>
            </w:pPr>
            <w:r w:rsidRPr="00CC049E">
              <w:rPr>
                <w:rFonts w:ascii="Arial" w:eastAsia="Times New Roman" w:hAnsi="Arial" w:cs="Arial"/>
                <w:b/>
                <w:bCs/>
                <w:sz w:val="28"/>
                <w:szCs w:val="28"/>
              </w:rPr>
              <w:t>Title</w:t>
            </w:r>
          </w:p>
        </w:tc>
        <w:tc>
          <w:tcPr>
            <w:tcW w:w="0" w:type="auto"/>
            <w:tcBorders>
              <w:top w:val="single" w:sz="6" w:space="0" w:color="CCCCCC"/>
              <w:left w:val="single" w:sz="6" w:space="0" w:color="CCCCCC"/>
              <w:bottom w:val="single" w:sz="18" w:space="0" w:color="000000"/>
              <w:right w:val="single" w:sz="6" w:space="0" w:color="000000"/>
            </w:tcBorders>
            <w:shd w:val="clear" w:color="auto" w:fill="D9E2F3" w:themeFill="accent1" w:themeFillTint="33"/>
            <w:tcMar>
              <w:top w:w="30" w:type="dxa"/>
              <w:left w:w="45" w:type="dxa"/>
              <w:bottom w:w="30" w:type="dxa"/>
              <w:right w:w="45" w:type="dxa"/>
            </w:tcMar>
            <w:vAlign w:val="center"/>
            <w:hideMark/>
          </w:tcPr>
          <w:p w14:paraId="791DEC82" w14:textId="77777777" w:rsidR="00CC049E" w:rsidRPr="00CC049E" w:rsidRDefault="00CC049E" w:rsidP="00CC049E">
            <w:pPr>
              <w:rPr>
                <w:rFonts w:ascii="Arial" w:eastAsia="Times New Roman" w:hAnsi="Arial" w:cs="Arial"/>
                <w:b/>
                <w:bCs/>
                <w:sz w:val="28"/>
                <w:szCs w:val="28"/>
              </w:rPr>
            </w:pPr>
            <w:r w:rsidRPr="00CC049E">
              <w:rPr>
                <w:rFonts w:ascii="Arial" w:eastAsia="Times New Roman" w:hAnsi="Arial" w:cs="Arial"/>
                <w:b/>
                <w:bCs/>
                <w:sz w:val="28"/>
                <w:szCs w:val="28"/>
              </w:rPr>
              <w:t>Description</w:t>
            </w:r>
          </w:p>
        </w:tc>
      </w:tr>
      <w:tr w:rsidR="00CC049E" w:rsidRPr="00CC049E" w14:paraId="10F6CFB5"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A6E01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F0BEA7"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Opening Ceremony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CF121D"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Opening/Welcome to Liberation Lounge</w:t>
            </w:r>
          </w:p>
        </w:tc>
      </w:tr>
      <w:tr w:rsidR="00CC049E" w:rsidRPr="00CC049E" w14:paraId="29A7C646"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78B1F2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380C0A"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SCP Leadership Collaborative Training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32BDCB"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To provide leadership development and trainings for the SCP - Leadership Collaborative fellows.</w:t>
            </w:r>
          </w:p>
        </w:tc>
      </w:tr>
      <w:tr w:rsidR="00CC049E" w:rsidRPr="00CC049E" w14:paraId="7327D4A3"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46E47B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C3157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Building Community and Support in Higher Education Leadership: Special Interest Group on Higher Education Leadership</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1B8772"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Peer mentoring, consultation, and community building</w:t>
            </w:r>
          </w:p>
        </w:tc>
      </w:tr>
      <w:tr w:rsidR="00CC049E" w:rsidRPr="00CC049E" w14:paraId="3AE17188"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A15623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6561CD"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Sharing Solutions to Challenges in Higher Education Leadership: Special Interest Group on Higher Education Leadership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65A11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To promote sharing/exchange of ideas toward solutions for pressing challenges in higher education leadership.</w:t>
            </w:r>
          </w:p>
        </w:tc>
      </w:tr>
      <w:tr w:rsidR="00CC049E" w:rsidRPr="00CC049E" w14:paraId="31E902B7"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5CD37A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DCB72A"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Exploring Counseling Psychology's Commitment to Disability Justice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BBAC6"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This program centers an exploration of how counseling psychology as a discipline navigates disability dialogue and working with people with disabilities in a range of settings. Making space for and engaging this dialogue fosters liberation by expanding conversations as to "who" gets included when we speak about marginalized populations that are areas of focus within counseling psychology.</w:t>
            </w:r>
          </w:p>
        </w:tc>
      </w:tr>
      <w:tr w:rsidR="00CC049E" w:rsidRPr="00CC049E" w14:paraId="34C492D8"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19F694"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156C46"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TCP Editorial Board Meeting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E7917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To meet with the members of the TCP editorial board to review journal operations.</w:t>
            </w:r>
          </w:p>
        </w:tc>
      </w:tr>
      <w:tr w:rsidR="00CC049E" w:rsidRPr="00CC049E" w14:paraId="5E35B221"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4231AC"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787F15"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Respectability Politics: Challenging Professionalism that Harms BIPOC Students and Colleagues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B01C2C"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Engage in meaningful conversation</w:t>
            </w:r>
          </w:p>
        </w:tc>
      </w:tr>
      <w:tr w:rsidR="00CC049E" w:rsidRPr="00CC049E" w14:paraId="1356AA71"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FF766D"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6F16A6"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Revive My Soul: Happy Hour/Social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C4E373"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Social/Happy Hour for ECPs focusing on connection, liberation, and healing</w:t>
            </w:r>
          </w:p>
        </w:tc>
      </w:tr>
      <w:tr w:rsidR="00CC049E" w:rsidRPr="00CC049E" w14:paraId="3D62626C"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D56798"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F43B6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ICP Welcome Breakfast &amp; Awards Ceremony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981B76"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Social connection &amp; Awards</w:t>
            </w:r>
          </w:p>
        </w:tc>
      </w:tr>
      <w:tr w:rsidR="00CC049E" w:rsidRPr="00CC049E" w14:paraId="4BE0213C"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6699F0"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2C315A"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Liberatory Film Festival &amp; Courageous Conversations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6E272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Join us for the viewing of relevant documentary films and discussion afterwards</w:t>
            </w:r>
          </w:p>
        </w:tc>
      </w:tr>
      <w:tr w:rsidR="00CC049E" w:rsidRPr="00CC049E" w14:paraId="7DE498D4"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67EB90"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Thursday, Friday, and 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C4DB50"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SAS Community Meeting Space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1E6A6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SAS space to promote and have opportunities for students to connect with one another</w:t>
            </w:r>
          </w:p>
        </w:tc>
      </w:tr>
      <w:tr w:rsidR="00CC049E" w:rsidRPr="00CC049E" w14:paraId="30960823"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C7EBA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 and 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A97D5B"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Morning Mindfulness Meditation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3ACB4B"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Start your morning with a meditative practice, focing on liberation and resistance</w:t>
            </w:r>
          </w:p>
        </w:tc>
      </w:tr>
      <w:tr w:rsidR="00CC049E" w:rsidRPr="00CC049E" w14:paraId="40893B5A"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C3055A"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B110FC"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Reparations in Counseling Psychology: Taking Action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54B5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Professional development and exposure &amp; deepening our understanding of reparations work</w:t>
            </w:r>
          </w:p>
        </w:tc>
      </w:tr>
      <w:tr w:rsidR="00CC049E" w:rsidRPr="00CC049E" w14:paraId="528D5441"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B6D33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D2F2C6"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SIG: Later Career and Retired Psychologists Organization and Social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87C82"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Gathering of membership of SIG - 1st face-to-face meeting since the SIG was established</w:t>
            </w:r>
          </w:p>
        </w:tc>
      </w:tr>
      <w:tr w:rsidR="00CC049E" w:rsidRPr="00CC049E" w14:paraId="3CFE887B"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E610F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2594EC"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Supervision &amp; Training Section Awards Ceremony and Social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CED64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Section Awards Ceremony and Gathering </w:t>
            </w:r>
          </w:p>
        </w:tc>
      </w:tr>
      <w:tr w:rsidR="00CC049E" w:rsidRPr="00CC049E" w14:paraId="2AB6A8B0"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BC69CB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77F87E"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Prevention Section Business Meeting &amp; Awards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84E0F3"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Discuss the Section business, and Awards giving</w:t>
            </w:r>
          </w:p>
        </w:tc>
      </w:tr>
      <w:tr w:rsidR="00CC049E" w:rsidRPr="00CC049E" w14:paraId="728BAEB2"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C723CA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8EC9C3"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IMOC Roundtable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1DEFC8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Mentoring event</w:t>
            </w:r>
          </w:p>
        </w:tc>
      </w:tr>
      <w:tr w:rsidR="00CC049E" w:rsidRPr="00CC049E" w14:paraId="523B56B8"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B9DE1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8938AC"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Interpersonal Sources for Thriving Internationals Roundtables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4FFA1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Roundtable- Sharing experiences </w:t>
            </w:r>
          </w:p>
        </w:tc>
      </w:tr>
      <w:tr w:rsidR="00CC049E" w:rsidRPr="00CC049E" w14:paraId="385AB401"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7ABA9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5431D5"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Prevention Section Post-COVID Roundtable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087419"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Session/Discussion on post-COVID matters</w:t>
            </w:r>
          </w:p>
        </w:tc>
      </w:tr>
      <w:tr w:rsidR="00CC049E" w:rsidRPr="00CC049E" w14:paraId="43276276"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AB86ACD"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E5E52E"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Transforming Counseling Psychology Curriculum Showcase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96041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The purpose of this program is to share the progress and products of our Transforming Curriculum Presidential Initiative with our counseling psychology community in order to help advance our efforts to dismantle racism within our profession and training programs.</w:t>
            </w:r>
          </w:p>
        </w:tc>
      </w:tr>
      <w:tr w:rsidR="00CC049E" w:rsidRPr="00CC049E" w14:paraId="5D5FE2E7"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F9119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25E8E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C&amp;T Board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651EEA"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Annual Meeting of the C&amp;T Board full board meeting</w:t>
            </w:r>
          </w:p>
        </w:tc>
      </w:tr>
      <w:tr w:rsidR="00CC049E" w:rsidRPr="00CC049E" w14:paraId="059FDECA"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90A756"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706BE7"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Sex Positivity SIG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E858B4"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This is an opportunity for our SIG members to gather</w:t>
            </w:r>
          </w:p>
        </w:tc>
      </w:tr>
      <w:tr w:rsidR="00CC049E" w:rsidRPr="00CC049E" w14:paraId="51698A3F"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32A65A"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24A2A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IMOC, International and Immigration Initiative Committee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8110AC"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Committee Meeting</w:t>
            </w:r>
          </w:p>
        </w:tc>
      </w:tr>
      <w:tr w:rsidR="00CC049E" w:rsidRPr="00CC049E" w14:paraId="7829CD55"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8E9852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A60316"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Advisor/Advisee Relationships: A Review and Conversation of the Benefits, Barriers, and Best Practices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1154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This event will focus on ways that the psychology field can promote more meaningful advising relationships, especially to students with marginalized identities (e.g. BIPOC, sexual minorities). </w:t>
            </w:r>
          </w:p>
        </w:tc>
      </w:tr>
      <w:tr w:rsidR="00CC049E" w:rsidRPr="00CC049E" w14:paraId="58E2FD6E"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B72AD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F368C6"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SASOGD Award Ceremony &amp; Business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0758B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Section awards and business meeting </w:t>
            </w:r>
          </w:p>
        </w:tc>
      </w:tr>
      <w:tr w:rsidR="00CC049E" w:rsidRPr="00CC049E" w14:paraId="5A60F05F"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215189"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41AFCF"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Korean Psychology Network (KPN) Official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029D80"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Business Meeting</w:t>
            </w:r>
          </w:p>
        </w:tc>
      </w:tr>
      <w:tr w:rsidR="00CC049E" w:rsidRPr="00CC049E" w14:paraId="117B4D5F"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F2412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BB654B"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CCPTP Business Meeting &amp; Board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29B116"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Semi-annual Business Meeting with all training directors of accredited counseling psychology programs as well as host the Board Meeting </w:t>
            </w:r>
          </w:p>
        </w:tc>
      </w:tr>
      <w:tr w:rsidR="00CC049E" w:rsidRPr="00CC049E" w14:paraId="5C4C1D18"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53E7B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ED25C8"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Orientation to ABPP Certification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4FCF3C60"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Introduce participants to the steps of applying for board certification as a counseling psychologist</w:t>
            </w:r>
          </w:p>
        </w:tc>
      </w:tr>
      <w:tr w:rsidR="00CC049E" w:rsidRPr="00CC049E" w14:paraId="3730C157"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F0502F9"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5001D2"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Health Section Board Meeting, Roundtable and Awards Ceremony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62966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Section Board Meeting, Awards, and Roundtable Discussion</w:t>
            </w:r>
          </w:p>
        </w:tc>
      </w:tr>
      <w:tr w:rsidR="00CC049E" w:rsidRPr="00CC049E" w14:paraId="7CF0136D"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475EADD"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C00C56"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Voices of the 2022 SCP Leadership Collaborative Fellows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4A5EFD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To allow the Leadership Collaborative Fellows to present their projects.</w:t>
            </w:r>
          </w:p>
        </w:tc>
      </w:tr>
      <w:tr w:rsidR="00CC049E" w:rsidRPr="00CC049E" w14:paraId="796544CB"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263F80"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5ED190"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African Psychogical Network Business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9A66C3"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Business Meeting</w:t>
            </w:r>
          </w:p>
        </w:tc>
      </w:tr>
      <w:tr w:rsidR="00CC049E" w:rsidRPr="00CC049E" w14:paraId="153238B4"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D0D06A0"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Friday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C3EABD"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Jernigan and Associates Session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111A7E" w14:textId="77777777" w:rsidR="00CC049E" w:rsidRPr="00CC049E" w:rsidRDefault="00CC049E" w:rsidP="00CC049E">
            <w:pPr>
              <w:rPr>
                <w:rFonts w:ascii="Roboto" w:eastAsia="Times New Roman" w:hAnsi="Roboto" w:cs="Arial"/>
                <w:sz w:val="20"/>
                <w:szCs w:val="20"/>
              </w:rPr>
            </w:pPr>
          </w:p>
        </w:tc>
      </w:tr>
      <w:tr w:rsidR="00CC049E" w:rsidRPr="00CC049E" w14:paraId="310E89B0"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B61EA4"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C25DD5"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SAW Business Meeting &amp; Awards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968F91"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Business Meeting, Women of the Year Speech, and awards ceremony for the Section for the Advancement of Women</w:t>
            </w:r>
          </w:p>
        </w:tc>
      </w:tr>
      <w:tr w:rsidR="00CC049E" w:rsidRPr="00CC049E" w14:paraId="586F732A"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C500E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BF6658"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Civic Engagement and Social Justice Among UnderRepresented Ethnic Minority [UREM] Students at a Predominantely White Institution: Academic Benefits and Psychological Impact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6170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Will share results of a mixed methods study that examined UREMs involement in civic activites and social justice. Our results showed academic and psychology wellness benefits, as well as challenges experience by students when seeking opportunity for civic engagement and social justice at a PWI</w:t>
            </w:r>
          </w:p>
        </w:tc>
      </w:tr>
      <w:tr w:rsidR="00CC049E" w:rsidRPr="00CC049E" w14:paraId="65EF6693"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A1EE7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47489D"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Community Gathering for Indigenous Peoples in Psychology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B99E0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Community gathering for indigenous people to come together; members from other divisions are also invited</w:t>
            </w:r>
          </w:p>
        </w:tc>
      </w:tr>
      <w:tr w:rsidR="00CC049E" w:rsidRPr="00CC049E" w14:paraId="0C89E000"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3F09EB"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6C412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Communication Framework for Courageous Conversations in Multicultural Education: The COFFEE Model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0C6BA2"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This talk will present an in vivo classroom-developed communication framework to support students with navigating critical conversations and providing peer feedback in Multicultural Education courses. This communication framework is named the COFFEE Model, which stands for Centering, Curiosity, Observing, Openness, Forwardness, Flexibility, Empathy, and Engagement. We plan to discuss our classmates’ learning experiences through the COFFEE Model and how this communication guide impacted the development of a culturally humble counseling orientation. Although this talk will discuss student experiences with the COFFEE Model, this communication guide may be beneficial in combating anti-Black racism, elevating BIPOC voices, and dismantling white supremacy in group supervision settings among counseling psychologists. Additionally, we aim to discuss how this communication framework can assist students and clinicians with broader interpersonal communication (e.g., working with clients) and advocacy efforts. </w:t>
            </w:r>
          </w:p>
        </w:tc>
      </w:tr>
      <w:tr w:rsidR="00CC049E" w:rsidRPr="00CC049E" w14:paraId="55BA681E"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6311A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AA0419"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Launching an Open Education Resource for Teaching Research Methods in Counseling Psychology SCP Curriculum and Praxis Presidential Initiative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6BFC49"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Transforming Research Methods in Health Services Psychology: Applications for the Advocate ~ Practitioner ~ Scientist” is soon-to-be an open education resource (OER) with chapters authored/co-authored by D17 members. The OER is a result of Amy Reynolds’ SCP Curriculum and Praxis Presidential Initiative. In this meeting we introduce and celebrate the chapters, appendices, and screencasted lectures/conversations that have been created. We also invite individuals who are interested in utilizing and/or contributing additional chapters to this perpetually-in-process project. The information shared could be easily transferred to other OER projects.</w:t>
            </w:r>
          </w:p>
        </w:tc>
      </w:tr>
      <w:tr w:rsidR="00CC049E" w:rsidRPr="00CC049E" w14:paraId="52A0F600"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B391A71"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B84F33"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Counseling Psychology Specialty Council Annual Lunch and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C30B9B"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Business Meeting</w:t>
            </w:r>
          </w:p>
        </w:tc>
      </w:tr>
      <w:tr w:rsidR="00CC049E" w:rsidRPr="00CC049E" w14:paraId="59E1F82E"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0A3CCA"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CABC3F"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Joint meeting: APN, KPN, TPN, ACHPPI &amp; ICP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A46C7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Connection &amp; Collaboratory Meeting</w:t>
            </w:r>
          </w:p>
        </w:tc>
      </w:tr>
      <w:tr w:rsidR="00CC049E" w:rsidRPr="00CC049E" w14:paraId="0A8CAFF9"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CFAEC94"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52CADF"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ICP Business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3DB66F"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Section Business meeting</w:t>
            </w:r>
          </w:p>
        </w:tc>
      </w:tr>
      <w:tr w:rsidR="00CC049E" w:rsidRPr="00CC049E" w14:paraId="28D281C6"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2478972"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70B7C7"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Past Presidents Breakfast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470D36"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Closed Event</w:t>
            </w:r>
          </w:p>
        </w:tc>
      </w:tr>
      <w:tr w:rsidR="00CC049E" w:rsidRPr="00CC049E" w14:paraId="28DDB9EE"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EC94267"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05291B"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Counseling Psychology Synarchy Meeting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06D9C9"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Meeting</w:t>
            </w:r>
          </w:p>
        </w:tc>
      </w:tr>
      <w:tr w:rsidR="00CC049E" w:rsidRPr="00CC049E" w14:paraId="219D1B4E" w14:textId="77777777" w:rsidTr="00CC049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32A4FE"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F093B0"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Division 17 Section Roundtables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5ECAF5"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 xml:space="preserve">The Section roundtables program is an annual event held at convention that serves multiple purposes. First, it provides an opportunity for Division 17 membership to learn more about the Sections, including their mission and values. Second, it offers an opportunity for Section leadership to provide space for community and discussion among Section and Division 17 membership about a timely and relevant topic. Our proposal for this year’s program includes time for the roundtable discussions and then time for cross-Section programming, such as acknowledgment of awards. In this way, our third hope for the program is to center the work of the Sections and their members. </w:t>
            </w:r>
          </w:p>
        </w:tc>
      </w:tr>
      <w:tr w:rsidR="00CC049E" w:rsidRPr="00CC049E" w14:paraId="3CBE1481" w14:textId="77777777" w:rsidTr="00CC049E">
        <w:trPr>
          <w:trHeight w:val="315"/>
        </w:trPr>
        <w:tc>
          <w:tcPr>
            <w:tcW w:w="0" w:type="auto"/>
            <w:tcBorders>
              <w:top w:val="single" w:sz="6" w:space="0" w:color="CCCCCC"/>
              <w:left w:val="single" w:sz="6" w:space="0" w:color="000000"/>
              <w:bottom w:val="single" w:sz="18" w:space="0" w:color="000000"/>
              <w:right w:val="single" w:sz="6" w:space="0" w:color="000000"/>
            </w:tcBorders>
            <w:tcMar>
              <w:top w:w="30" w:type="dxa"/>
              <w:left w:w="45" w:type="dxa"/>
              <w:bottom w:w="30" w:type="dxa"/>
              <w:right w:w="45" w:type="dxa"/>
            </w:tcMar>
            <w:vAlign w:val="center"/>
            <w:hideMark/>
          </w:tcPr>
          <w:p w14:paraId="232D5462"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Saturday</w:t>
            </w:r>
          </w:p>
        </w:tc>
        <w:tc>
          <w:tcPr>
            <w:tcW w:w="0" w:type="auto"/>
            <w:tcBorders>
              <w:top w:val="single" w:sz="6" w:space="0" w:color="CCCCCC"/>
              <w:left w:val="single" w:sz="6" w:space="0" w:color="CCCCCC"/>
              <w:bottom w:val="single" w:sz="18" w:space="0" w:color="000000"/>
              <w:right w:val="single" w:sz="6" w:space="0" w:color="000000"/>
            </w:tcBorders>
            <w:shd w:val="clear" w:color="auto" w:fill="FFFFFF"/>
            <w:tcMar>
              <w:top w:w="30" w:type="dxa"/>
              <w:left w:w="45" w:type="dxa"/>
              <w:bottom w:w="30" w:type="dxa"/>
              <w:right w:w="45" w:type="dxa"/>
            </w:tcMar>
            <w:vAlign w:val="center"/>
            <w:hideMark/>
          </w:tcPr>
          <w:p w14:paraId="1D0AED4C" w14:textId="77777777" w:rsidR="00CC049E" w:rsidRPr="00CC049E" w:rsidRDefault="00CC049E" w:rsidP="00CC049E">
            <w:pPr>
              <w:rPr>
                <w:rFonts w:ascii="Roboto" w:eastAsia="Times New Roman" w:hAnsi="Roboto" w:cs="Arial"/>
                <w:sz w:val="20"/>
                <w:szCs w:val="20"/>
              </w:rPr>
            </w:pPr>
            <w:r w:rsidRPr="00CC049E">
              <w:rPr>
                <w:rFonts w:ascii="Roboto" w:eastAsia="Times New Roman" w:hAnsi="Roboto" w:cs="Arial"/>
                <w:sz w:val="20"/>
                <w:szCs w:val="20"/>
              </w:rPr>
              <w:t>Resilience and Community Building: Experiences from the Pandemics</w:t>
            </w:r>
          </w:p>
        </w:tc>
        <w:tc>
          <w:tcPr>
            <w:tcW w:w="0" w:type="auto"/>
            <w:tcBorders>
              <w:top w:val="single" w:sz="6" w:space="0" w:color="CCCCCC"/>
              <w:left w:val="single" w:sz="6" w:space="0" w:color="CCCCCC"/>
              <w:bottom w:val="single" w:sz="18" w:space="0" w:color="000000"/>
              <w:right w:val="single" w:sz="6" w:space="0" w:color="000000"/>
            </w:tcBorders>
            <w:tcMar>
              <w:top w:w="30" w:type="dxa"/>
              <w:left w:w="45" w:type="dxa"/>
              <w:bottom w:w="30" w:type="dxa"/>
              <w:right w:w="45" w:type="dxa"/>
            </w:tcMar>
            <w:vAlign w:val="center"/>
            <w:hideMark/>
          </w:tcPr>
          <w:p w14:paraId="473E5134" w14:textId="77777777" w:rsidR="00CC049E" w:rsidRPr="00CC049E" w:rsidRDefault="00CC049E" w:rsidP="00CC049E">
            <w:pPr>
              <w:rPr>
                <w:rFonts w:ascii="Arial" w:eastAsia="Times New Roman" w:hAnsi="Arial" w:cs="Arial"/>
                <w:sz w:val="20"/>
                <w:szCs w:val="20"/>
              </w:rPr>
            </w:pPr>
            <w:r w:rsidRPr="00CC049E">
              <w:rPr>
                <w:rFonts w:ascii="Arial" w:eastAsia="Times New Roman" w:hAnsi="Arial" w:cs="Arial"/>
                <w:sz w:val="20"/>
                <w:szCs w:val="20"/>
              </w:rPr>
              <w:t>Engaging ACHPPI members around the globe in validating their challenges during the pandemics and collectively dealing with marginalized identities and combating white supremacy /members meeting &amp; business meeting</w:t>
            </w:r>
          </w:p>
        </w:tc>
      </w:tr>
    </w:tbl>
    <w:p w14:paraId="299F2D61" w14:textId="77777777" w:rsidR="00CC049E" w:rsidRPr="001C55ED" w:rsidRDefault="00CC049E">
      <w:pPr>
        <w:rPr>
          <w:rFonts w:ascii="Arial" w:hAnsi="Arial" w:cs="Arial"/>
        </w:rPr>
      </w:pPr>
    </w:p>
    <w:sectPr w:rsidR="00CC049E" w:rsidRPr="001C55ED" w:rsidSect="00EA0839">
      <w:pgSz w:w="15840" w:h="3168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ED"/>
    <w:rsid w:val="000726F3"/>
    <w:rsid w:val="001C55ED"/>
    <w:rsid w:val="002813C3"/>
    <w:rsid w:val="00380F40"/>
    <w:rsid w:val="003C6F2B"/>
    <w:rsid w:val="007015DB"/>
    <w:rsid w:val="007A26E9"/>
    <w:rsid w:val="00CC049E"/>
    <w:rsid w:val="00EA0839"/>
    <w:rsid w:val="00F52276"/>
    <w:rsid w:val="00F704C1"/>
    <w:rsid w:val="00FE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389AC"/>
  <w15:chartTrackingRefBased/>
  <w15:docId w15:val="{C8095906-832E-3C48-91FF-18DFF1E2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1413">
      <w:bodyDiv w:val="1"/>
      <w:marLeft w:val="0"/>
      <w:marRight w:val="0"/>
      <w:marTop w:val="0"/>
      <w:marBottom w:val="0"/>
      <w:divBdr>
        <w:top w:val="none" w:sz="0" w:space="0" w:color="auto"/>
        <w:left w:val="none" w:sz="0" w:space="0" w:color="auto"/>
        <w:bottom w:val="none" w:sz="0" w:space="0" w:color="auto"/>
        <w:right w:val="none" w:sz="0" w:space="0" w:color="auto"/>
      </w:divBdr>
      <w:divsChild>
        <w:div w:id="1663503733">
          <w:marLeft w:val="0"/>
          <w:marRight w:val="0"/>
          <w:marTop w:val="0"/>
          <w:marBottom w:val="0"/>
          <w:divBdr>
            <w:top w:val="none" w:sz="0" w:space="0" w:color="auto"/>
            <w:left w:val="none" w:sz="0" w:space="0" w:color="auto"/>
            <w:bottom w:val="none" w:sz="0" w:space="0" w:color="auto"/>
            <w:right w:val="none" w:sz="0" w:space="0" w:color="auto"/>
          </w:divBdr>
        </w:div>
        <w:div w:id="1045956215">
          <w:marLeft w:val="0"/>
          <w:marRight w:val="0"/>
          <w:marTop w:val="0"/>
          <w:marBottom w:val="0"/>
          <w:divBdr>
            <w:top w:val="none" w:sz="0" w:space="0" w:color="auto"/>
            <w:left w:val="none" w:sz="0" w:space="0" w:color="auto"/>
            <w:bottom w:val="none" w:sz="0" w:space="0" w:color="auto"/>
            <w:right w:val="none" w:sz="0" w:space="0" w:color="auto"/>
          </w:divBdr>
        </w:div>
        <w:div w:id="383254857">
          <w:marLeft w:val="0"/>
          <w:marRight w:val="0"/>
          <w:marTop w:val="0"/>
          <w:marBottom w:val="0"/>
          <w:divBdr>
            <w:top w:val="none" w:sz="0" w:space="0" w:color="auto"/>
            <w:left w:val="none" w:sz="0" w:space="0" w:color="auto"/>
            <w:bottom w:val="none" w:sz="0" w:space="0" w:color="auto"/>
            <w:right w:val="none" w:sz="0" w:space="0" w:color="auto"/>
          </w:divBdr>
        </w:div>
        <w:div w:id="1734087852">
          <w:marLeft w:val="0"/>
          <w:marRight w:val="0"/>
          <w:marTop w:val="0"/>
          <w:marBottom w:val="0"/>
          <w:divBdr>
            <w:top w:val="none" w:sz="0" w:space="0" w:color="auto"/>
            <w:left w:val="none" w:sz="0" w:space="0" w:color="auto"/>
            <w:bottom w:val="none" w:sz="0" w:space="0" w:color="auto"/>
            <w:right w:val="none" w:sz="0" w:space="0" w:color="auto"/>
          </w:divBdr>
        </w:div>
        <w:div w:id="506214888">
          <w:marLeft w:val="0"/>
          <w:marRight w:val="0"/>
          <w:marTop w:val="0"/>
          <w:marBottom w:val="0"/>
          <w:divBdr>
            <w:top w:val="none" w:sz="0" w:space="0" w:color="auto"/>
            <w:left w:val="none" w:sz="0" w:space="0" w:color="auto"/>
            <w:bottom w:val="none" w:sz="0" w:space="0" w:color="auto"/>
            <w:right w:val="none" w:sz="0" w:space="0" w:color="auto"/>
          </w:divBdr>
        </w:div>
        <w:div w:id="25908355">
          <w:marLeft w:val="0"/>
          <w:marRight w:val="0"/>
          <w:marTop w:val="0"/>
          <w:marBottom w:val="0"/>
          <w:divBdr>
            <w:top w:val="none" w:sz="0" w:space="0" w:color="auto"/>
            <w:left w:val="none" w:sz="0" w:space="0" w:color="auto"/>
            <w:bottom w:val="none" w:sz="0" w:space="0" w:color="auto"/>
            <w:right w:val="none" w:sz="0" w:space="0" w:color="auto"/>
          </w:divBdr>
        </w:div>
        <w:div w:id="1031033930">
          <w:marLeft w:val="0"/>
          <w:marRight w:val="0"/>
          <w:marTop w:val="0"/>
          <w:marBottom w:val="0"/>
          <w:divBdr>
            <w:top w:val="none" w:sz="0" w:space="0" w:color="auto"/>
            <w:left w:val="none" w:sz="0" w:space="0" w:color="auto"/>
            <w:bottom w:val="none" w:sz="0" w:space="0" w:color="auto"/>
            <w:right w:val="none" w:sz="0" w:space="0" w:color="auto"/>
          </w:divBdr>
        </w:div>
        <w:div w:id="1143500603">
          <w:marLeft w:val="0"/>
          <w:marRight w:val="0"/>
          <w:marTop w:val="0"/>
          <w:marBottom w:val="0"/>
          <w:divBdr>
            <w:top w:val="none" w:sz="0" w:space="0" w:color="auto"/>
            <w:left w:val="none" w:sz="0" w:space="0" w:color="auto"/>
            <w:bottom w:val="none" w:sz="0" w:space="0" w:color="auto"/>
            <w:right w:val="none" w:sz="0" w:space="0" w:color="auto"/>
          </w:divBdr>
        </w:div>
      </w:divsChild>
    </w:div>
    <w:div w:id="347148070">
      <w:bodyDiv w:val="1"/>
      <w:marLeft w:val="0"/>
      <w:marRight w:val="0"/>
      <w:marTop w:val="0"/>
      <w:marBottom w:val="0"/>
      <w:divBdr>
        <w:top w:val="none" w:sz="0" w:space="0" w:color="auto"/>
        <w:left w:val="none" w:sz="0" w:space="0" w:color="auto"/>
        <w:bottom w:val="none" w:sz="0" w:space="0" w:color="auto"/>
        <w:right w:val="none" w:sz="0" w:space="0" w:color="auto"/>
      </w:divBdr>
    </w:div>
    <w:div w:id="446660449">
      <w:bodyDiv w:val="1"/>
      <w:marLeft w:val="0"/>
      <w:marRight w:val="0"/>
      <w:marTop w:val="0"/>
      <w:marBottom w:val="0"/>
      <w:divBdr>
        <w:top w:val="none" w:sz="0" w:space="0" w:color="auto"/>
        <w:left w:val="none" w:sz="0" w:space="0" w:color="auto"/>
        <w:bottom w:val="none" w:sz="0" w:space="0" w:color="auto"/>
        <w:right w:val="none" w:sz="0" w:space="0" w:color="auto"/>
      </w:divBdr>
    </w:div>
    <w:div w:id="1175654785">
      <w:bodyDiv w:val="1"/>
      <w:marLeft w:val="0"/>
      <w:marRight w:val="0"/>
      <w:marTop w:val="0"/>
      <w:marBottom w:val="0"/>
      <w:divBdr>
        <w:top w:val="none" w:sz="0" w:space="0" w:color="auto"/>
        <w:left w:val="none" w:sz="0" w:space="0" w:color="auto"/>
        <w:bottom w:val="none" w:sz="0" w:space="0" w:color="auto"/>
        <w:right w:val="none" w:sz="0" w:space="0" w:color="auto"/>
      </w:divBdr>
    </w:div>
    <w:div w:id="1461260263">
      <w:bodyDiv w:val="1"/>
      <w:marLeft w:val="0"/>
      <w:marRight w:val="0"/>
      <w:marTop w:val="0"/>
      <w:marBottom w:val="0"/>
      <w:divBdr>
        <w:top w:val="none" w:sz="0" w:space="0" w:color="auto"/>
        <w:left w:val="none" w:sz="0" w:space="0" w:color="auto"/>
        <w:bottom w:val="none" w:sz="0" w:space="0" w:color="auto"/>
        <w:right w:val="none" w:sz="0" w:space="0" w:color="auto"/>
      </w:divBdr>
    </w:div>
    <w:div w:id="1804350352">
      <w:bodyDiv w:val="1"/>
      <w:marLeft w:val="0"/>
      <w:marRight w:val="0"/>
      <w:marTop w:val="0"/>
      <w:marBottom w:val="0"/>
      <w:divBdr>
        <w:top w:val="none" w:sz="0" w:space="0" w:color="auto"/>
        <w:left w:val="none" w:sz="0" w:space="0" w:color="auto"/>
        <w:bottom w:val="none" w:sz="0" w:space="0" w:color="auto"/>
        <w:right w:val="none" w:sz="0" w:space="0" w:color="auto"/>
      </w:divBdr>
      <w:divsChild>
        <w:div w:id="932323118">
          <w:marLeft w:val="0"/>
          <w:marRight w:val="0"/>
          <w:marTop w:val="0"/>
          <w:marBottom w:val="0"/>
          <w:divBdr>
            <w:top w:val="none" w:sz="0" w:space="0" w:color="auto"/>
            <w:left w:val="none" w:sz="0" w:space="0" w:color="auto"/>
            <w:bottom w:val="none" w:sz="0" w:space="0" w:color="auto"/>
            <w:right w:val="none" w:sz="0" w:space="0" w:color="auto"/>
          </w:divBdr>
        </w:div>
        <w:div w:id="901018759">
          <w:marLeft w:val="0"/>
          <w:marRight w:val="0"/>
          <w:marTop w:val="0"/>
          <w:marBottom w:val="0"/>
          <w:divBdr>
            <w:top w:val="none" w:sz="0" w:space="0" w:color="auto"/>
            <w:left w:val="none" w:sz="0" w:space="0" w:color="auto"/>
            <w:bottom w:val="none" w:sz="0" w:space="0" w:color="auto"/>
            <w:right w:val="none" w:sz="0" w:space="0" w:color="auto"/>
          </w:divBdr>
        </w:div>
        <w:div w:id="120734465">
          <w:marLeft w:val="0"/>
          <w:marRight w:val="0"/>
          <w:marTop w:val="0"/>
          <w:marBottom w:val="0"/>
          <w:divBdr>
            <w:top w:val="none" w:sz="0" w:space="0" w:color="auto"/>
            <w:left w:val="none" w:sz="0" w:space="0" w:color="auto"/>
            <w:bottom w:val="none" w:sz="0" w:space="0" w:color="auto"/>
            <w:right w:val="none" w:sz="0" w:space="0" w:color="auto"/>
          </w:divBdr>
        </w:div>
        <w:div w:id="483132453">
          <w:marLeft w:val="0"/>
          <w:marRight w:val="0"/>
          <w:marTop w:val="0"/>
          <w:marBottom w:val="0"/>
          <w:divBdr>
            <w:top w:val="none" w:sz="0" w:space="0" w:color="auto"/>
            <w:left w:val="none" w:sz="0" w:space="0" w:color="auto"/>
            <w:bottom w:val="none" w:sz="0" w:space="0" w:color="auto"/>
            <w:right w:val="none" w:sz="0" w:space="0" w:color="auto"/>
          </w:divBdr>
        </w:div>
        <w:div w:id="275336236">
          <w:marLeft w:val="0"/>
          <w:marRight w:val="0"/>
          <w:marTop w:val="0"/>
          <w:marBottom w:val="0"/>
          <w:divBdr>
            <w:top w:val="none" w:sz="0" w:space="0" w:color="auto"/>
            <w:left w:val="none" w:sz="0" w:space="0" w:color="auto"/>
            <w:bottom w:val="none" w:sz="0" w:space="0" w:color="auto"/>
            <w:right w:val="none" w:sz="0" w:space="0" w:color="auto"/>
          </w:divBdr>
        </w:div>
        <w:div w:id="1401951533">
          <w:marLeft w:val="0"/>
          <w:marRight w:val="0"/>
          <w:marTop w:val="0"/>
          <w:marBottom w:val="0"/>
          <w:divBdr>
            <w:top w:val="none" w:sz="0" w:space="0" w:color="auto"/>
            <w:left w:val="none" w:sz="0" w:space="0" w:color="auto"/>
            <w:bottom w:val="none" w:sz="0" w:space="0" w:color="auto"/>
            <w:right w:val="none" w:sz="0" w:space="0" w:color="auto"/>
          </w:divBdr>
        </w:div>
        <w:div w:id="1720939412">
          <w:marLeft w:val="0"/>
          <w:marRight w:val="0"/>
          <w:marTop w:val="0"/>
          <w:marBottom w:val="0"/>
          <w:divBdr>
            <w:top w:val="none" w:sz="0" w:space="0" w:color="auto"/>
            <w:left w:val="none" w:sz="0" w:space="0" w:color="auto"/>
            <w:bottom w:val="none" w:sz="0" w:space="0" w:color="auto"/>
            <w:right w:val="none" w:sz="0" w:space="0" w:color="auto"/>
          </w:divBdr>
        </w:div>
        <w:div w:id="840699124">
          <w:marLeft w:val="0"/>
          <w:marRight w:val="0"/>
          <w:marTop w:val="0"/>
          <w:marBottom w:val="0"/>
          <w:divBdr>
            <w:top w:val="none" w:sz="0" w:space="0" w:color="auto"/>
            <w:left w:val="none" w:sz="0" w:space="0" w:color="auto"/>
            <w:bottom w:val="none" w:sz="0" w:space="0" w:color="auto"/>
            <w:right w:val="none" w:sz="0" w:space="0" w:color="auto"/>
          </w:divBdr>
        </w:div>
        <w:div w:id="2114207984">
          <w:marLeft w:val="0"/>
          <w:marRight w:val="0"/>
          <w:marTop w:val="0"/>
          <w:marBottom w:val="0"/>
          <w:divBdr>
            <w:top w:val="none" w:sz="0" w:space="0" w:color="auto"/>
            <w:left w:val="none" w:sz="0" w:space="0" w:color="auto"/>
            <w:bottom w:val="none" w:sz="0" w:space="0" w:color="auto"/>
            <w:right w:val="none" w:sz="0" w:space="0" w:color="auto"/>
          </w:divBdr>
        </w:div>
        <w:div w:id="1289236421">
          <w:marLeft w:val="0"/>
          <w:marRight w:val="0"/>
          <w:marTop w:val="0"/>
          <w:marBottom w:val="0"/>
          <w:divBdr>
            <w:top w:val="none" w:sz="0" w:space="0" w:color="auto"/>
            <w:left w:val="none" w:sz="0" w:space="0" w:color="auto"/>
            <w:bottom w:val="none" w:sz="0" w:space="0" w:color="auto"/>
            <w:right w:val="none" w:sz="0" w:space="0" w:color="auto"/>
          </w:divBdr>
        </w:div>
      </w:divsChild>
    </w:div>
    <w:div w:id="1994337518">
      <w:bodyDiv w:val="1"/>
      <w:marLeft w:val="0"/>
      <w:marRight w:val="0"/>
      <w:marTop w:val="0"/>
      <w:marBottom w:val="0"/>
      <w:divBdr>
        <w:top w:val="none" w:sz="0" w:space="0" w:color="auto"/>
        <w:left w:val="none" w:sz="0" w:space="0" w:color="auto"/>
        <w:bottom w:val="none" w:sz="0" w:space="0" w:color="auto"/>
        <w:right w:val="none" w:sz="0" w:space="0" w:color="auto"/>
      </w:divBdr>
      <w:divsChild>
        <w:div w:id="2040201976">
          <w:marLeft w:val="0"/>
          <w:marRight w:val="0"/>
          <w:marTop w:val="0"/>
          <w:marBottom w:val="0"/>
          <w:divBdr>
            <w:top w:val="none" w:sz="0" w:space="0" w:color="auto"/>
            <w:left w:val="none" w:sz="0" w:space="0" w:color="auto"/>
            <w:bottom w:val="none" w:sz="0" w:space="0" w:color="auto"/>
            <w:right w:val="none" w:sz="0" w:space="0" w:color="auto"/>
          </w:divBdr>
        </w:div>
        <w:div w:id="1518078198">
          <w:marLeft w:val="0"/>
          <w:marRight w:val="0"/>
          <w:marTop w:val="0"/>
          <w:marBottom w:val="0"/>
          <w:divBdr>
            <w:top w:val="none" w:sz="0" w:space="0" w:color="auto"/>
            <w:left w:val="none" w:sz="0" w:space="0" w:color="auto"/>
            <w:bottom w:val="none" w:sz="0" w:space="0" w:color="auto"/>
            <w:right w:val="none" w:sz="0" w:space="0" w:color="auto"/>
          </w:divBdr>
        </w:div>
        <w:div w:id="1186745003">
          <w:marLeft w:val="0"/>
          <w:marRight w:val="0"/>
          <w:marTop w:val="0"/>
          <w:marBottom w:val="0"/>
          <w:divBdr>
            <w:top w:val="none" w:sz="0" w:space="0" w:color="auto"/>
            <w:left w:val="none" w:sz="0" w:space="0" w:color="auto"/>
            <w:bottom w:val="none" w:sz="0" w:space="0" w:color="auto"/>
            <w:right w:val="none" w:sz="0" w:space="0" w:color="auto"/>
          </w:divBdr>
        </w:div>
        <w:div w:id="777603144">
          <w:marLeft w:val="0"/>
          <w:marRight w:val="0"/>
          <w:marTop w:val="0"/>
          <w:marBottom w:val="0"/>
          <w:divBdr>
            <w:top w:val="none" w:sz="0" w:space="0" w:color="auto"/>
            <w:left w:val="none" w:sz="0" w:space="0" w:color="auto"/>
            <w:bottom w:val="none" w:sz="0" w:space="0" w:color="auto"/>
            <w:right w:val="none" w:sz="0" w:space="0" w:color="auto"/>
          </w:divBdr>
        </w:div>
        <w:div w:id="257832144">
          <w:marLeft w:val="0"/>
          <w:marRight w:val="0"/>
          <w:marTop w:val="0"/>
          <w:marBottom w:val="0"/>
          <w:divBdr>
            <w:top w:val="none" w:sz="0" w:space="0" w:color="auto"/>
            <w:left w:val="none" w:sz="0" w:space="0" w:color="auto"/>
            <w:bottom w:val="none" w:sz="0" w:space="0" w:color="auto"/>
            <w:right w:val="none" w:sz="0" w:space="0" w:color="auto"/>
          </w:divBdr>
        </w:div>
        <w:div w:id="885482605">
          <w:marLeft w:val="0"/>
          <w:marRight w:val="0"/>
          <w:marTop w:val="0"/>
          <w:marBottom w:val="0"/>
          <w:divBdr>
            <w:top w:val="none" w:sz="0" w:space="0" w:color="auto"/>
            <w:left w:val="none" w:sz="0" w:space="0" w:color="auto"/>
            <w:bottom w:val="none" w:sz="0" w:space="0" w:color="auto"/>
            <w:right w:val="none" w:sz="0" w:space="0" w:color="auto"/>
          </w:divBdr>
        </w:div>
        <w:div w:id="1370184103">
          <w:marLeft w:val="0"/>
          <w:marRight w:val="0"/>
          <w:marTop w:val="0"/>
          <w:marBottom w:val="0"/>
          <w:divBdr>
            <w:top w:val="none" w:sz="0" w:space="0" w:color="auto"/>
            <w:left w:val="none" w:sz="0" w:space="0" w:color="auto"/>
            <w:bottom w:val="none" w:sz="0" w:space="0" w:color="auto"/>
            <w:right w:val="none" w:sz="0" w:space="0" w:color="auto"/>
          </w:divBdr>
        </w:div>
        <w:div w:id="2004091126">
          <w:marLeft w:val="0"/>
          <w:marRight w:val="0"/>
          <w:marTop w:val="0"/>
          <w:marBottom w:val="0"/>
          <w:divBdr>
            <w:top w:val="none" w:sz="0" w:space="0" w:color="auto"/>
            <w:left w:val="none" w:sz="0" w:space="0" w:color="auto"/>
            <w:bottom w:val="none" w:sz="0" w:space="0" w:color="auto"/>
            <w:right w:val="none" w:sz="0" w:space="0" w:color="auto"/>
          </w:divBdr>
        </w:div>
        <w:div w:id="2005278209">
          <w:marLeft w:val="0"/>
          <w:marRight w:val="0"/>
          <w:marTop w:val="0"/>
          <w:marBottom w:val="0"/>
          <w:divBdr>
            <w:top w:val="none" w:sz="0" w:space="0" w:color="auto"/>
            <w:left w:val="none" w:sz="0" w:space="0" w:color="auto"/>
            <w:bottom w:val="none" w:sz="0" w:space="0" w:color="auto"/>
            <w:right w:val="none" w:sz="0" w:space="0" w:color="auto"/>
          </w:divBdr>
        </w:div>
        <w:div w:id="216554097">
          <w:marLeft w:val="0"/>
          <w:marRight w:val="0"/>
          <w:marTop w:val="0"/>
          <w:marBottom w:val="0"/>
          <w:divBdr>
            <w:top w:val="none" w:sz="0" w:space="0" w:color="auto"/>
            <w:left w:val="none" w:sz="0" w:space="0" w:color="auto"/>
            <w:bottom w:val="none" w:sz="0" w:space="0" w:color="auto"/>
            <w:right w:val="none" w:sz="0" w:space="0" w:color="auto"/>
          </w:divBdr>
        </w:div>
      </w:divsChild>
    </w:div>
    <w:div w:id="21099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Bottini, Michael</dc:creator>
  <cp:keywords/>
  <dc:description/>
  <cp:lastModifiedBy>Bottini, Michael</cp:lastModifiedBy>
  <cp:revision>2</cp:revision>
  <cp:lastPrinted>2022-07-11T15:25:00Z</cp:lastPrinted>
  <dcterms:created xsi:type="dcterms:W3CDTF">2022-07-11T15:35:00Z</dcterms:created>
  <dcterms:modified xsi:type="dcterms:W3CDTF">2022-07-11T15:35:00Z</dcterms:modified>
</cp:coreProperties>
</file>